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AFA7E1" w14:textId="77777777" w:rsidR="00AA2A50" w:rsidRPr="00E73389" w:rsidRDefault="00AA2A50" w:rsidP="00AA2A50">
      <w:pPr>
        <w:rPr>
          <w:rFonts w:ascii="Garamond" w:hAnsi="Garamond"/>
          <w:b/>
          <w:sz w:val="22"/>
          <w:szCs w:val="22"/>
        </w:rPr>
      </w:pPr>
    </w:p>
    <w:p w14:paraId="6CC8286B" w14:textId="77777777" w:rsidR="00AA2A50" w:rsidRPr="00885140" w:rsidRDefault="00AA2A50" w:rsidP="00AA2A50">
      <w:pPr>
        <w:jc w:val="center"/>
        <w:rPr>
          <w:rFonts w:ascii="Garamond" w:hAnsi="Garamond"/>
          <w:b/>
          <w:sz w:val="32"/>
          <w:szCs w:val="32"/>
        </w:rPr>
      </w:pPr>
      <w:r w:rsidRPr="00885140">
        <w:rPr>
          <w:rFonts w:ascii="Garamond" w:hAnsi="Garamond"/>
          <w:b/>
          <w:sz w:val="32"/>
          <w:szCs w:val="32"/>
        </w:rPr>
        <w:t>Výzva na predloženie cenovej ponuky</w:t>
      </w:r>
      <w:r w:rsidRPr="00885140">
        <w:rPr>
          <w:rStyle w:val="Odkaznapoznmkupodiarou"/>
          <w:rFonts w:ascii="Garamond" w:hAnsi="Garamond"/>
          <w:b/>
          <w:sz w:val="32"/>
          <w:szCs w:val="32"/>
        </w:rPr>
        <w:footnoteReference w:id="1"/>
      </w:r>
    </w:p>
    <w:p w14:paraId="55C38E3A" w14:textId="77777777" w:rsidR="00AA2A50" w:rsidRDefault="00AA2A50" w:rsidP="00AA2A50">
      <w:pPr>
        <w:pStyle w:val="Default"/>
        <w:jc w:val="center"/>
        <w:rPr>
          <w:rFonts w:ascii="Garamond" w:hAnsi="Garamond" w:cs="Calibri"/>
          <w:b/>
          <w:bCs/>
          <w:color w:val="auto"/>
          <w:sz w:val="32"/>
          <w:szCs w:val="32"/>
          <w:lang w:eastAsia="en-US"/>
        </w:rPr>
      </w:pPr>
      <w:r w:rsidRPr="00885140">
        <w:rPr>
          <w:rFonts w:ascii="Garamond" w:hAnsi="Garamond" w:cs="Calibri"/>
          <w:b/>
          <w:bCs/>
          <w:color w:val="auto"/>
          <w:sz w:val="32"/>
          <w:szCs w:val="32"/>
          <w:lang w:eastAsia="en-US"/>
        </w:rPr>
        <w:t>Názov predmetu zákazky:</w:t>
      </w:r>
    </w:p>
    <w:p w14:paraId="4A341C90" w14:textId="77777777" w:rsidR="00AA2A50" w:rsidRPr="00885140" w:rsidRDefault="00AA2A50" w:rsidP="00AA2A50">
      <w:pPr>
        <w:pStyle w:val="Default"/>
        <w:jc w:val="center"/>
        <w:rPr>
          <w:rFonts w:ascii="Garamond" w:hAnsi="Garamond" w:cs="Calibri"/>
          <w:b/>
          <w:bCs/>
          <w:color w:val="auto"/>
          <w:sz w:val="32"/>
          <w:szCs w:val="32"/>
          <w:lang w:eastAsia="en-US"/>
        </w:rPr>
      </w:pPr>
    </w:p>
    <w:p w14:paraId="4C38A3D1" w14:textId="325B4808" w:rsidR="00AA2A50" w:rsidRPr="00DA243E" w:rsidRDefault="00AA2A50" w:rsidP="00AA2A50">
      <w:pPr>
        <w:pStyle w:val="Default"/>
        <w:jc w:val="center"/>
        <w:rPr>
          <w:rFonts w:ascii="Garamond" w:hAnsi="Garamond" w:cs="Calibri"/>
          <w:b/>
          <w:bCs/>
          <w:color w:val="auto"/>
          <w:sz w:val="22"/>
          <w:szCs w:val="22"/>
          <w:lang w:eastAsia="en-US"/>
        </w:rPr>
      </w:pPr>
      <w:r w:rsidRPr="00DA243E">
        <w:rPr>
          <w:rFonts w:ascii="Garamond" w:hAnsi="Garamond" w:cs="Calibri"/>
          <w:b/>
          <w:bCs/>
          <w:color w:val="auto"/>
          <w:sz w:val="22"/>
          <w:szCs w:val="22"/>
          <w:lang w:eastAsia="en-US"/>
        </w:rPr>
        <w:t>„</w:t>
      </w:r>
      <w:bookmarkStart w:id="0" w:name="_Hlk220517212"/>
      <w:r w:rsidR="00566854" w:rsidRPr="00DA243E">
        <w:rPr>
          <w:rFonts w:ascii="Garamond" w:eastAsia="Calibri" w:hAnsi="Garamond" w:cs="Times New Roman"/>
          <w:b/>
          <w:bCs/>
          <w:sz w:val="22"/>
          <w:szCs w:val="22"/>
        </w:rPr>
        <w:t xml:space="preserve">Telové </w:t>
      </w:r>
      <w:proofErr w:type="spellStart"/>
      <w:r w:rsidR="00566854" w:rsidRPr="00DA243E">
        <w:rPr>
          <w:rFonts w:ascii="Garamond" w:eastAsia="Calibri" w:hAnsi="Garamond" w:cs="Times New Roman"/>
          <w:b/>
          <w:bCs/>
          <w:sz w:val="22"/>
          <w:szCs w:val="22"/>
        </w:rPr>
        <w:t>kamery</w:t>
      </w:r>
      <w:r w:rsidR="00566854" w:rsidRPr="00DA243E">
        <w:rPr>
          <w:rFonts w:ascii="Garamond" w:hAnsi="Garamond"/>
          <w:b/>
          <w:bCs/>
          <w:sz w:val="22"/>
          <w:szCs w:val="22"/>
        </w:rPr>
        <w:t>_CP</w:t>
      </w:r>
      <w:proofErr w:type="spellEnd"/>
      <w:r w:rsidR="00566854" w:rsidRPr="00DA243E">
        <w:rPr>
          <w:rFonts w:ascii="Garamond" w:hAnsi="Garamond"/>
          <w:b/>
          <w:bCs/>
          <w:sz w:val="22"/>
          <w:szCs w:val="22"/>
        </w:rPr>
        <w:t xml:space="preserve"> 02/2026</w:t>
      </w:r>
      <w:bookmarkEnd w:id="0"/>
      <w:r w:rsidRPr="00DA243E">
        <w:rPr>
          <w:rFonts w:ascii="Garamond" w:hAnsi="Garamond" w:cs="Calibri"/>
          <w:b/>
          <w:bCs/>
          <w:color w:val="auto"/>
          <w:sz w:val="22"/>
          <w:szCs w:val="22"/>
          <w:lang w:eastAsia="en-US"/>
        </w:rPr>
        <w:t>“</w:t>
      </w:r>
    </w:p>
    <w:p w14:paraId="33F16B28" w14:textId="77777777" w:rsidR="00AA2A50" w:rsidRPr="00DA243E" w:rsidRDefault="00AA2A50" w:rsidP="00AA2A50">
      <w:pPr>
        <w:rPr>
          <w:rFonts w:ascii="Garamond" w:hAnsi="Garamond"/>
          <w:sz w:val="22"/>
          <w:szCs w:val="22"/>
        </w:rPr>
      </w:pPr>
    </w:p>
    <w:p w14:paraId="4FA8BC64" w14:textId="77777777" w:rsidR="00AA2A50" w:rsidRPr="00DA243E" w:rsidRDefault="00AA2A50" w:rsidP="00AA2A50">
      <w:pPr>
        <w:rPr>
          <w:rFonts w:ascii="Garamond" w:hAnsi="Garamond"/>
          <w:sz w:val="22"/>
          <w:szCs w:val="22"/>
        </w:rPr>
      </w:pPr>
    </w:p>
    <w:p w14:paraId="17502086" w14:textId="77777777" w:rsidR="00AA2A50" w:rsidRPr="00DA243E" w:rsidRDefault="00AA2A50" w:rsidP="00AA2A50">
      <w:pPr>
        <w:pStyle w:val="Bezriadkovania"/>
        <w:numPr>
          <w:ilvl w:val="0"/>
          <w:numId w:val="2"/>
        </w:numPr>
        <w:rPr>
          <w:rFonts w:ascii="Garamond" w:hAnsi="Garamond"/>
        </w:rPr>
      </w:pPr>
      <w:r w:rsidRPr="00DA243E">
        <w:rPr>
          <w:rFonts w:ascii="Garamond" w:hAnsi="Garamond"/>
          <w:b/>
          <w:bCs/>
        </w:rPr>
        <w:t>Identifikácia</w:t>
      </w:r>
      <w:r w:rsidRPr="00DA243E">
        <w:rPr>
          <w:rFonts w:ascii="Garamond" w:hAnsi="Garamond"/>
          <w:b/>
        </w:rPr>
        <w:t xml:space="preserve"> obstarávateľa</w:t>
      </w:r>
    </w:p>
    <w:p w14:paraId="77FC6023" w14:textId="77777777" w:rsidR="00AA2A50" w:rsidRPr="00DA243E" w:rsidRDefault="00AA2A50" w:rsidP="00AA2A50">
      <w:pPr>
        <w:jc w:val="left"/>
        <w:rPr>
          <w:rFonts w:ascii="Garamond" w:hAnsi="Garamond"/>
          <w:sz w:val="22"/>
          <w:szCs w:val="22"/>
        </w:rPr>
      </w:pPr>
    </w:p>
    <w:p w14:paraId="2801060B" w14:textId="77777777" w:rsidR="00AA2A50" w:rsidRPr="00DA243E" w:rsidRDefault="00AA2A50" w:rsidP="00AA2A50">
      <w:pPr>
        <w:tabs>
          <w:tab w:val="left" w:pos="426"/>
        </w:tabs>
        <w:rPr>
          <w:rFonts w:ascii="Garamond" w:hAnsi="Garamond"/>
          <w:sz w:val="22"/>
          <w:szCs w:val="22"/>
        </w:rPr>
      </w:pPr>
      <w:bookmarkStart w:id="1" w:name="kontakt_meno"/>
      <w:bookmarkEnd w:id="1"/>
      <w:r w:rsidRPr="00DA243E">
        <w:rPr>
          <w:rFonts w:ascii="Garamond" w:hAnsi="Garamond"/>
          <w:sz w:val="22"/>
          <w:szCs w:val="22"/>
        </w:rPr>
        <w:tab/>
        <w:t xml:space="preserve">Obchodné meno: </w:t>
      </w:r>
      <w:r w:rsidRPr="00DA243E">
        <w:rPr>
          <w:rFonts w:ascii="Garamond" w:hAnsi="Garamond"/>
          <w:sz w:val="22"/>
          <w:szCs w:val="22"/>
        </w:rPr>
        <w:tab/>
        <w:t xml:space="preserve"> </w:t>
      </w:r>
      <w:r w:rsidRPr="00DA243E">
        <w:rPr>
          <w:rFonts w:ascii="Garamond" w:hAnsi="Garamond"/>
          <w:sz w:val="22"/>
          <w:szCs w:val="22"/>
        </w:rPr>
        <w:tab/>
      </w:r>
      <w:r w:rsidRPr="00DA243E">
        <w:rPr>
          <w:rFonts w:ascii="Garamond" w:hAnsi="Garamond"/>
          <w:sz w:val="22"/>
          <w:szCs w:val="22"/>
        </w:rPr>
        <w:tab/>
      </w:r>
      <w:r w:rsidRPr="00DA243E">
        <w:rPr>
          <w:rFonts w:ascii="Garamond" w:hAnsi="Garamond"/>
          <w:b/>
          <w:sz w:val="22"/>
          <w:szCs w:val="22"/>
        </w:rPr>
        <w:t>Dopravný podnik Bratislava, akciová spoločnosť</w:t>
      </w:r>
    </w:p>
    <w:p w14:paraId="4A519A0E" w14:textId="77777777" w:rsidR="00AA2A50" w:rsidRPr="00DA243E" w:rsidRDefault="00AA2A50" w:rsidP="00AA2A50">
      <w:pPr>
        <w:tabs>
          <w:tab w:val="left" w:pos="426"/>
        </w:tabs>
        <w:rPr>
          <w:rFonts w:ascii="Garamond" w:hAnsi="Garamond"/>
          <w:sz w:val="22"/>
          <w:szCs w:val="22"/>
        </w:rPr>
      </w:pPr>
      <w:r w:rsidRPr="00DA243E">
        <w:rPr>
          <w:rFonts w:ascii="Garamond" w:hAnsi="Garamond"/>
          <w:sz w:val="22"/>
          <w:szCs w:val="22"/>
        </w:rPr>
        <w:tab/>
        <w:t xml:space="preserve">Sídlo: </w:t>
      </w:r>
      <w:r w:rsidRPr="00DA243E">
        <w:rPr>
          <w:rFonts w:ascii="Garamond" w:hAnsi="Garamond"/>
          <w:sz w:val="22"/>
          <w:szCs w:val="22"/>
        </w:rPr>
        <w:tab/>
      </w:r>
      <w:r w:rsidRPr="00DA243E">
        <w:rPr>
          <w:rFonts w:ascii="Garamond" w:hAnsi="Garamond"/>
          <w:sz w:val="22"/>
          <w:szCs w:val="22"/>
        </w:rPr>
        <w:tab/>
      </w:r>
      <w:r w:rsidRPr="00DA243E">
        <w:rPr>
          <w:rFonts w:ascii="Garamond" w:hAnsi="Garamond"/>
          <w:sz w:val="22"/>
          <w:szCs w:val="22"/>
        </w:rPr>
        <w:tab/>
      </w:r>
      <w:r w:rsidRPr="00DA243E">
        <w:rPr>
          <w:rFonts w:ascii="Garamond" w:hAnsi="Garamond"/>
          <w:sz w:val="22"/>
          <w:szCs w:val="22"/>
        </w:rPr>
        <w:tab/>
        <w:t xml:space="preserve">Olejkárska 1, 814 52 Bratislava </w:t>
      </w:r>
    </w:p>
    <w:p w14:paraId="378FDE8F" w14:textId="77777777" w:rsidR="00AA2A50" w:rsidRPr="00DA243E" w:rsidRDefault="00AA2A50" w:rsidP="00AA2A50">
      <w:pPr>
        <w:tabs>
          <w:tab w:val="left" w:pos="426"/>
        </w:tabs>
        <w:rPr>
          <w:rFonts w:ascii="Garamond" w:hAnsi="Garamond"/>
          <w:sz w:val="22"/>
          <w:szCs w:val="22"/>
        </w:rPr>
      </w:pPr>
      <w:r w:rsidRPr="00DA243E">
        <w:rPr>
          <w:rFonts w:ascii="Garamond" w:hAnsi="Garamond"/>
          <w:sz w:val="22"/>
          <w:szCs w:val="22"/>
        </w:rPr>
        <w:tab/>
        <w:t>Kontaktná osoba:</w:t>
      </w:r>
      <w:r w:rsidRPr="00DA243E">
        <w:rPr>
          <w:rFonts w:ascii="Garamond" w:hAnsi="Garamond"/>
          <w:sz w:val="22"/>
          <w:szCs w:val="22"/>
        </w:rPr>
        <w:tab/>
      </w:r>
      <w:r w:rsidRPr="00DA243E">
        <w:rPr>
          <w:rFonts w:ascii="Garamond" w:hAnsi="Garamond"/>
          <w:sz w:val="22"/>
          <w:szCs w:val="22"/>
        </w:rPr>
        <w:tab/>
      </w:r>
      <w:r w:rsidRPr="00DA243E">
        <w:rPr>
          <w:rFonts w:ascii="Garamond" w:hAnsi="Garamond"/>
          <w:sz w:val="22"/>
          <w:szCs w:val="22"/>
        </w:rPr>
        <w:tab/>
        <w:t>Lucia Cencerová</w:t>
      </w:r>
    </w:p>
    <w:p w14:paraId="2559D4C4" w14:textId="77777777" w:rsidR="00AA2A50" w:rsidRPr="00DA243E" w:rsidRDefault="00AA2A50" w:rsidP="00AA2A50">
      <w:pPr>
        <w:tabs>
          <w:tab w:val="left" w:pos="426"/>
        </w:tabs>
        <w:rPr>
          <w:rFonts w:ascii="Garamond" w:hAnsi="Garamond"/>
          <w:sz w:val="22"/>
          <w:szCs w:val="22"/>
        </w:rPr>
      </w:pPr>
      <w:r w:rsidRPr="00DA243E">
        <w:rPr>
          <w:rFonts w:ascii="Garamond" w:hAnsi="Garamond"/>
          <w:sz w:val="22"/>
          <w:szCs w:val="22"/>
        </w:rPr>
        <w:tab/>
        <w:t>Telefón:</w:t>
      </w:r>
      <w:r w:rsidRPr="00DA243E">
        <w:rPr>
          <w:rFonts w:ascii="Garamond" w:hAnsi="Garamond"/>
          <w:sz w:val="22"/>
          <w:szCs w:val="22"/>
        </w:rPr>
        <w:tab/>
      </w:r>
      <w:r w:rsidRPr="00DA243E">
        <w:rPr>
          <w:rFonts w:ascii="Garamond" w:hAnsi="Garamond"/>
          <w:sz w:val="22"/>
          <w:szCs w:val="22"/>
        </w:rPr>
        <w:tab/>
      </w:r>
      <w:r w:rsidRPr="00DA243E">
        <w:rPr>
          <w:rFonts w:ascii="Garamond" w:hAnsi="Garamond"/>
          <w:sz w:val="22"/>
          <w:szCs w:val="22"/>
        </w:rPr>
        <w:tab/>
      </w:r>
      <w:r w:rsidRPr="00DA243E">
        <w:rPr>
          <w:rFonts w:ascii="Garamond" w:hAnsi="Garamond"/>
          <w:sz w:val="22"/>
          <w:szCs w:val="22"/>
        </w:rPr>
        <w:tab/>
        <w:t>(+ 421) (2) 5950  1260</w:t>
      </w:r>
    </w:p>
    <w:p w14:paraId="02441B41" w14:textId="77777777" w:rsidR="00AA2A50" w:rsidRPr="00DA243E" w:rsidRDefault="00AA2A50" w:rsidP="00AA2A50">
      <w:pPr>
        <w:tabs>
          <w:tab w:val="left" w:pos="426"/>
        </w:tabs>
        <w:rPr>
          <w:rFonts w:ascii="Garamond" w:hAnsi="Garamond"/>
          <w:sz w:val="22"/>
          <w:szCs w:val="22"/>
        </w:rPr>
      </w:pPr>
      <w:r w:rsidRPr="00DA243E">
        <w:rPr>
          <w:rFonts w:ascii="Garamond" w:hAnsi="Garamond"/>
          <w:sz w:val="22"/>
          <w:szCs w:val="22"/>
        </w:rPr>
        <w:tab/>
        <w:t>E-mail:</w:t>
      </w:r>
      <w:r w:rsidRPr="00DA243E">
        <w:rPr>
          <w:rFonts w:ascii="Garamond" w:hAnsi="Garamond"/>
          <w:sz w:val="22"/>
          <w:szCs w:val="22"/>
        </w:rPr>
        <w:tab/>
      </w:r>
      <w:r w:rsidRPr="00DA243E">
        <w:rPr>
          <w:rFonts w:ascii="Garamond" w:hAnsi="Garamond"/>
          <w:sz w:val="22"/>
          <w:szCs w:val="22"/>
        </w:rPr>
        <w:tab/>
      </w:r>
      <w:r w:rsidRPr="00DA243E">
        <w:rPr>
          <w:rFonts w:ascii="Garamond" w:hAnsi="Garamond"/>
          <w:sz w:val="22"/>
          <w:szCs w:val="22"/>
        </w:rPr>
        <w:tab/>
      </w:r>
      <w:r w:rsidRPr="00DA243E">
        <w:rPr>
          <w:rFonts w:ascii="Garamond" w:hAnsi="Garamond"/>
          <w:sz w:val="22"/>
          <w:szCs w:val="22"/>
        </w:rPr>
        <w:tab/>
        <w:t>cencerova.lucia@dpb.sk</w:t>
      </w:r>
    </w:p>
    <w:p w14:paraId="09D63AFF" w14:textId="77777777" w:rsidR="00AA2A50" w:rsidRPr="00DA243E" w:rsidRDefault="00AA2A50" w:rsidP="00AA2A50">
      <w:pPr>
        <w:tabs>
          <w:tab w:val="left" w:pos="426"/>
        </w:tabs>
        <w:rPr>
          <w:rFonts w:ascii="Garamond" w:hAnsi="Garamond"/>
          <w:sz w:val="22"/>
          <w:szCs w:val="22"/>
        </w:rPr>
      </w:pPr>
      <w:r w:rsidRPr="00DA243E">
        <w:rPr>
          <w:rFonts w:ascii="Garamond" w:hAnsi="Garamond"/>
          <w:sz w:val="22"/>
          <w:szCs w:val="22"/>
        </w:rPr>
        <w:tab/>
        <w:t xml:space="preserve">IČO: </w:t>
      </w:r>
      <w:r w:rsidRPr="00DA243E">
        <w:rPr>
          <w:rFonts w:ascii="Garamond" w:hAnsi="Garamond"/>
          <w:sz w:val="22"/>
          <w:szCs w:val="22"/>
        </w:rPr>
        <w:tab/>
      </w:r>
      <w:r w:rsidRPr="00DA243E">
        <w:rPr>
          <w:rFonts w:ascii="Garamond" w:hAnsi="Garamond"/>
          <w:sz w:val="22"/>
          <w:szCs w:val="22"/>
        </w:rPr>
        <w:tab/>
      </w:r>
      <w:r w:rsidRPr="00DA243E">
        <w:rPr>
          <w:rFonts w:ascii="Garamond" w:hAnsi="Garamond"/>
          <w:sz w:val="22"/>
          <w:szCs w:val="22"/>
        </w:rPr>
        <w:tab/>
      </w:r>
      <w:r w:rsidRPr="00DA243E">
        <w:rPr>
          <w:rFonts w:ascii="Garamond" w:hAnsi="Garamond"/>
          <w:sz w:val="22"/>
          <w:szCs w:val="22"/>
        </w:rPr>
        <w:tab/>
        <w:t>00 492 736</w:t>
      </w:r>
    </w:p>
    <w:p w14:paraId="7AA20CD2" w14:textId="77777777" w:rsidR="00AA2A50" w:rsidRPr="00DA243E" w:rsidRDefault="00AA2A50" w:rsidP="00AA2A50">
      <w:pPr>
        <w:tabs>
          <w:tab w:val="left" w:pos="426"/>
        </w:tabs>
        <w:rPr>
          <w:rFonts w:ascii="Garamond" w:hAnsi="Garamond"/>
          <w:sz w:val="22"/>
          <w:szCs w:val="22"/>
        </w:rPr>
      </w:pPr>
      <w:r w:rsidRPr="00DA243E">
        <w:rPr>
          <w:rFonts w:ascii="Garamond" w:hAnsi="Garamond"/>
          <w:sz w:val="22"/>
          <w:szCs w:val="22"/>
        </w:rPr>
        <w:tab/>
        <w:t>DIČ:</w:t>
      </w:r>
      <w:r w:rsidRPr="00DA243E">
        <w:rPr>
          <w:rFonts w:ascii="Garamond" w:hAnsi="Garamond"/>
          <w:sz w:val="22"/>
          <w:szCs w:val="22"/>
        </w:rPr>
        <w:tab/>
      </w:r>
      <w:r w:rsidRPr="00DA243E">
        <w:rPr>
          <w:rFonts w:ascii="Garamond" w:hAnsi="Garamond"/>
          <w:sz w:val="22"/>
          <w:szCs w:val="22"/>
        </w:rPr>
        <w:tab/>
      </w:r>
      <w:r w:rsidRPr="00DA243E">
        <w:rPr>
          <w:rFonts w:ascii="Garamond" w:hAnsi="Garamond"/>
          <w:sz w:val="22"/>
          <w:szCs w:val="22"/>
        </w:rPr>
        <w:tab/>
      </w:r>
      <w:r w:rsidRPr="00DA243E">
        <w:rPr>
          <w:rFonts w:ascii="Garamond" w:hAnsi="Garamond"/>
          <w:sz w:val="22"/>
          <w:szCs w:val="22"/>
        </w:rPr>
        <w:tab/>
        <w:t>2020298786</w:t>
      </w:r>
    </w:p>
    <w:p w14:paraId="35D2D05D" w14:textId="77777777" w:rsidR="00AA2A50" w:rsidRPr="00DA243E" w:rsidRDefault="00AA2A50" w:rsidP="00AA2A50">
      <w:pPr>
        <w:tabs>
          <w:tab w:val="left" w:pos="426"/>
        </w:tabs>
        <w:rPr>
          <w:rFonts w:ascii="Garamond" w:hAnsi="Garamond"/>
          <w:sz w:val="22"/>
          <w:szCs w:val="22"/>
        </w:rPr>
      </w:pPr>
      <w:r w:rsidRPr="00DA243E">
        <w:rPr>
          <w:rFonts w:ascii="Garamond" w:hAnsi="Garamond"/>
          <w:sz w:val="22"/>
          <w:szCs w:val="22"/>
        </w:rPr>
        <w:tab/>
        <w:t>IČ DPH:</w:t>
      </w:r>
      <w:r w:rsidRPr="00DA243E">
        <w:rPr>
          <w:rFonts w:ascii="Garamond" w:hAnsi="Garamond"/>
          <w:sz w:val="22"/>
          <w:szCs w:val="22"/>
        </w:rPr>
        <w:tab/>
      </w:r>
      <w:r w:rsidRPr="00DA243E">
        <w:rPr>
          <w:rFonts w:ascii="Garamond" w:hAnsi="Garamond"/>
          <w:sz w:val="22"/>
          <w:szCs w:val="22"/>
        </w:rPr>
        <w:tab/>
      </w:r>
      <w:r w:rsidRPr="00DA243E">
        <w:rPr>
          <w:rFonts w:ascii="Garamond" w:hAnsi="Garamond"/>
          <w:sz w:val="22"/>
          <w:szCs w:val="22"/>
        </w:rPr>
        <w:tab/>
      </w:r>
      <w:r w:rsidRPr="00DA243E">
        <w:rPr>
          <w:rFonts w:ascii="Garamond" w:hAnsi="Garamond"/>
          <w:sz w:val="22"/>
          <w:szCs w:val="22"/>
        </w:rPr>
        <w:tab/>
        <w:t>SK2020298786</w:t>
      </w:r>
    </w:p>
    <w:p w14:paraId="739042B1" w14:textId="77777777" w:rsidR="00AA2A50" w:rsidRPr="00DA243E" w:rsidRDefault="00AA2A50" w:rsidP="00AA2A50">
      <w:pPr>
        <w:tabs>
          <w:tab w:val="left" w:pos="426"/>
        </w:tabs>
        <w:rPr>
          <w:rFonts w:ascii="Garamond" w:hAnsi="Garamond"/>
          <w:sz w:val="22"/>
          <w:szCs w:val="22"/>
        </w:rPr>
      </w:pPr>
      <w:r w:rsidRPr="00DA243E">
        <w:rPr>
          <w:rFonts w:ascii="Garamond" w:hAnsi="Garamond"/>
          <w:sz w:val="22"/>
          <w:szCs w:val="22"/>
        </w:rPr>
        <w:tab/>
        <w:t>Zapísaný v Obchodnom registri Mestského súdu Bratislava III, Oddiel: Sa, Vložka č. 607/B.</w:t>
      </w:r>
    </w:p>
    <w:p w14:paraId="005B8860" w14:textId="77777777" w:rsidR="00AA2A50" w:rsidRPr="00DA243E" w:rsidRDefault="00AA2A50" w:rsidP="00AA2A50">
      <w:pPr>
        <w:pStyle w:val="Bezriadkovania"/>
        <w:ind w:left="360"/>
        <w:rPr>
          <w:rFonts w:ascii="Garamond" w:hAnsi="Garamond"/>
          <w:b/>
          <w:bCs/>
        </w:rPr>
      </w:pPr>
    </w:p>
    <w:p w14:paraId="528B78F5" w14:textId="77777777" w:rsidR="00AA2A50" w:rsidRPr="00DA243E" w:rsidRDefault="00AA2A50" w:rsidP="00AA2A50">
      <w:pPr>
        <w:pStyle w:val="Bezriadkovania"/>
        <w:numPr>
          <w:ilvl w:val="0"/>
          <w:numId w:val="2"/>
        </w:numPr>
        <w:rPr>
          <w:rFonts w:ascii="Garamond" w:hAnsi="Garamond"/>
          <w:b/>
          <w:bCs/>
        </w:rPr>
      </w:pPr>
      <w:r w:rsidRPr="00DA243E">
        <w:rPr>
          <w:rFonts w:ascii="Garamond" w:hAnsi="Garamond"/>
          <w:b/>
          <w:bCs/>
        </w:rPr>
        <w:t xml:space="preserve">Zatriedenie obstarávacieho subjektu podľa zákona: </w:t>
      </w:r>
    </w:p>
    <w:p w14:paraId="4BAC1DAE" w14:textId="77777777" w:rsidR="00AA2A50" w:rsidRPr="00DA243E" w:rsidRDefault="00AA2A50" w:rsidP="00AA2A50">
      <w:pPr>
        <w:pStyle w:val="Bezriadkovania"/>
        <w:ind w:firstLine="360"/>
        <w:rPr>
          <w:rFonts w:ascii="Garamond" w:hAnsi="Garamond"/>
        </w:rPr>
      </w:pPr>
      <w:r w:rsidRPr="00DA243E">
        <w:rPr>
          <w:rFonts w:ascii="Garamond" w:hAnsi="Garamond"/>
        </w:rPr>
        <w:t>Obstarávateľ podľa § 9 zákona o verejnom obstarávaní.</w:t>
      </w:r>
    </w:p>
    <w:p w14:paraId="24FB79CC" w14:textId="77777777" w:rsidR="00AA2A50" w:rsidRPr="00DA243E" w:rsidRDefault="00AA2A50" w:rsidP="00AA2A50">
      <w:pPr>
        <w:pStyle w:val="Bezriadkovania"/>
        <w:ind w:firstLine="360"/>
        <w:rPr>
          <w:rFonts w:ascii="Garamond" w:hAnsi="Garamond"/>
        </w:rPr>
      </w:pPr>
    </w:p>
    <w:p w14:paraId="5E7C5BED" w14:textId="2D516768" w:rsidR="00AA2A50" w:rsidRPr="00DA243E" w:rsidRDefault="00AA2A50" w:rsidP="00AA2A50">
      <w:pPr>
        <w:pStyle w:val="Bezriadkovania"/>
        <w:numPr>
          <w:ilvl w:val="0"/>
          <w:numId w:val="2"/>
        </w:numPr>
        <w:rPr>
          <w:rFonts w:ascii="Garamond" w:hAnsi="Garamond"/>
          <w:b/>
          <w:bCs/>
        </w:rPr>
      </w:pPr>
      <w:r w:rsidRPr="00DA243E">
        <w:rPr>
          <w:rFonts w:ascii="Garamond" w:hAnsi="Garamond"/>
          <w:b/>
          <w:bCs/>
        </w:rPr>
        <w:t xml:space="preserve">Názov zákazky: Telové </w:t>
      </w:r>
      <w:proofErr w:type="spellStart"/>
      <w:r w:rsidRPr="00DA243E">
        <w:rPr>
          <w:rFonts w:ascii="Garamond" w:hAnsi="Garamond"/>
          <w:b/>
          <w:bCs/>
        </w:rPr>
        <w:t>kamery</w:t>
      </w:r>
      <w:r w:rsidRPr="00DA243E">
        <w:rPr>
          <w:rFonts w:ascii="Garamond" w:hAnsi="Garamond"/>
          <w:b/>
          <w:bCs/>
          <w:color w:val="000000"/>
        </w:rPr>
        <w:t>_CP</w:t>
      </w:r>
      <w:proofErr w:type="spellEnd"/>
      <w:r w:rsidRPr="00DA243E">
        <w:rPr>
          <w:rFonts w:ascii="Garamond" w:hAnsi="Garamond"/>
          <w:b/>
          <w:bCs/>
          <w:color w:val="000000"/>
        </w:rPr>
        <w:t xml:space="preserve"> 02/2026</w:t>
      </w:r>
      <w:r w:rsidRPr="00DA243E">
        <w:rPr>
          <w:rFonts w:ascii="Garamond" w:hAnsi="Garamond"/>
          <w:b/>
          <w:bCs/>
        </w:rPr>
        <w:t xml:space="preserve">      </w:t>
      </w:r>
      <w:r w:rsidRPr="00DA243E">
        <w:rPr>
          <w:rFonts w:ascii="Garamond" w:hAnsi="Garamond" w:cstheme="minorHAnsi"/>
          <w:spacing w:val="-1"/>
        </w:rPr>
        <w:t xml:space="preserve">                                             </w:t>
      </w:r>
    </w:p>
    <w:p w14:paraId="63DF849D" w14:textId="3BD05570" w:rsidR="00AA2A50" w:rsidRPr="00DA243E" w:rsidRDefault="00AA2A50" w:rsidP="00AA2A50">
      <w:pPr>
        <w:pStyle w:val="Bezriadkovania"/>
        <w:ind w:left="360"/>
        <w:rPr>
          <w:rFonts w:ascii="Garamond" w:hAnsi="Garamond"/>
          <w:b/>
          <w:bCs/>
        </w:rPr>
      </w:pPr>
      <w:r w:rsidRPr="00DA243E">
        <w:rPr>
          <w:rFonts w:ascii="Garamond" w:hAnsi="Garamond"/>
          <w:b/>
          <w:bCs/>
        </w:rPr>
        <w:t xml:space="preserve">Označenie zákazky:      </w:t>
      </w:r>
      <w:r w:rsidRPr="00DA243E">
        <w:rPr>
          <w:rFonts w:ascii="Garamond" w:hAnsi="Garamond"/>
        </w:rPr>
        <w:t>CP 02/2026</w:t>
      </w:r>
    </w:p>
    <w:p w14:paraId="10EF5BFF" w14:textId="77777777" w:rsidR="00AA2A50" w:rsidRPr="00DA243E" w:rsidRDefault="00AA2A50" w:rsidP="00AA2A50">
      <w:pPr>
        <w:pStyle w:val="Bezriadkovania"/>
        <w:rPr>
          <w:rFonts w:ascii="Garamond" w:hAnsi="Garamond"/>
          <w:b/>
          <w:bCs/>
        </w:rPr>
      </w:pPr>
    </w:p>
    <w:p w14:paraId="49A8FAC3" w14:textId="3F69EB76" w:rsidR="00AA2A50" w:rsidRPr="00DA243E" w:rsidRDefault="00AA2A50" w:rsidP="00AA2A50">
      <w:pPr>
        <w:pStyle w:val="Bezriadkovania"/>
        <w:numPr>
          <w:ilvl w:val="0"/>
          <w:numId w:val="2"/>
        </w:numPr>
        <w:tabs>
          <w:tab w:val="left" w:pos="426"/>
        </w:tabs>
        <w:rPr>
          <w:rFonts w:ascii="Garamond" w:hAnsi="Garamond"/>
          <w:bCs/>
        </w:rPr>
      </w:pPr>
      <w:r w:rsidRPr="00DA243E">
        <w:rPr>
          <w:rFonts w:ascii="Garamond" w:hAnsi="Garamond"/>
          <w:b/>
          <w:bCs/>
        </w:rPr>
        <w:t xml:space="preserve">Druh zákazky:               </w:t>
      </w:r>
      <w:r w:rsidRPr="00DA243E">
        <w:rPr>
          <w:rFonts w:ascii="Garamond" w:hAnsi="Garamond"/>
        </w:rPr>
        <w:t>tovary</w:t>
      </w:r>
    </w:p>
    <w:p w14:paraId="72A8DC5C" w14:textId="77777777" w:rsidR="00AA2A50" w:rsidRPr="00DA243E" w:rsidRDefault="00AA2A50" w:rsidP="00AA2A50">
      <w:pPr>
        <w:pStyle w:val="Bezriadkovania"/>
        <w:tabs>
          <w:tab w:val="left" w:pos="426"/>
        </w:tabs>
        <w:ind w:left="360"/>
        <w:rPr>
          <w:rFonts w:ascii="Garamond" w:hAnsi="Garamond"/>
          <w:bCs/>
        </w:rPr>
      </w:pPr>
    </w:p>
    <w:p w14:paraId="531AA73D" w14:textId="77777777" w:rsidR="00AA2A50" w:rsidRPr="00DA243E" w:rsidRDefault="00AA2A50" w:rsidP="00AA2A50">
      <w:pPr>
        <w:pStyle w:val="Odsekzoznamu"/>
        <w:numPr>
          <w:ilvl w:val="0"/>
          <w:numId w:val="2"/>
        </w:numPr>
        <w:jc w:val="left"/>
        <w:rPr>
          <w:rFonts w:ascii="Garamond" w:hAnsi="Garamond"/>
          <w:b/>
          <w:bCs/>
          <w:color w:val="000000"/>
          <w:sz w:val="22"/>
          <w:szCs w:val="22"/>
        </w:rPr>
      </w:pPr>
      <w:r w:rsidRPr="00DA243E">
        <w:rPr>
          <w:rFonts w:ascii="Garamond" w:hAnsi="Garamond"/>
          <w:b/>
          <w:sz w:val="22"/>
          <w:szCs w:val="22"/>
        </w:rPr>
        <w:t>Hlavné miesto</w:t>
      </w:r>
      <w:r w:rsidRPr="00DA243E">
        <w:rPr>
          <w:rFonts w:ascii="Garamond" w:hAnsi="Garamond"/>
          <w:bCs/>
          <w:sz w:val="22"/>
          <w:szCs w:val="22"/>
        </w:rPr>
        <w:t xml:space="preserve"> </w:t>
      </w:r>
      <w:r w:rsidRPr="00DA243E">
        <w:rPr>
          <w:rFonts w:ascii="Garamond" w:hAnsi="Garamond"/>
          <w:b/>
          <w:sz w:val="22"/>
          <w:szCs w:val="22"/>
        </w:rPr>
        <w:t>dodania tovaru/poskytnutia služieb/uskutočnenia stavebných prác:</w:t>
      </w:r>
      <w:r w:rsidRPr="00DA243E">
        <w:rPr>
          <w:rFonts w:ascii="Garamond" w:hAnsi="Garamond"/>
          <w:bCs/>
          <w:sz w:val="22"/>
          <w:szCs w:val="22"/>
        </w:rPr>
        <w:t xml:space="preserve">                </w:t>
      </w:r>
    </w:p>
    <w:p w14:paraId="408EA5B4" w14:textId="6E65313B" w:rsidR="00AA2A50" w:rsidRPr="00DA243E" w:rsidRDefault="00AA2A50" w:rsidP="00AA2A50">
      <w:pPr>
        <w:pStyle w:val="Odsekzoznamu"/>
        <w:ind w:left="360"/>
        <w:rPr>
          <w:rFonts w:ascii="Garamond" w:hAnsi="Garamond"/>
          <w:b/>
          <w:bCs/>
          <w:color w:val="000000"/>
          <w:sz w:val="22"/>
          <w:szCs w:val="22"/>
        </w:rPr>
      </w:pPr>
      <w:r w:rsidRPr="00DA243E">
        <w:rPr>
          <w:rFonts w:ascii="Garamond" w:hAnsi="Garamond"/>
          <w:bCs/>
          <w:sz w:val="22"/>
          <w:szCs w:val="22"/>
        </w:rPr>
        <w:t xml:space="preserve">Dopravný podnik Bratislava, </w:t>
      </w:r>
      <w:proofErr w:type="spellStart"/>
      <w:r w:rsidRPr="00DA243E">
        <w:rPr>
          <w:rFonts w:ascii="Garamond" w:hAnsi="Garamond"/>
          <w:bCs/>
          <w:sz w:val="22"/>
          <w:szCs w:val="22"/>
        </w:rPr>
        <w:t>a.s</w:t>
      </w:r>
      <w:proofErr w:type="spellEnd"/>
      <w:r w:rsidRPr="00DA243E">
        <w:rPr>
          <w:rFonts w:ascii="Garamond" w:hAnsi="Garamond"/>
          <w:bCs/>
          <w:sz w:val="22"/>
          <w:szCs w:val="22"/>
        </w:rPr>
        <w:t xml:space="preserve">., </w:t>
      </w:r>
      <w:r w:rsidR="00DA243E" w:rsidRPr="00DA243E">
        <w:rPr>
          <w:rFonts w:ascii="Garamond" w:hAnsi="Garamond"/>
          <w:bCs/>
          <w:sz w:val="22"/>
          <w:szCs w:val="22"/>
        </w:rPr>
        <w:t>Olejkárska 1</w:t>
      </w:r>
      <w:r w:rsidR="00B40D69">
        <w:rPr>
          <w:rFonts w:ascii="Garamond" w:hAnsi="Garamond"/>
          <w:bCs/>
          <w:sz w:val="22"/>
          <w:szCs w:val="22"/>
        </w:rPr>
        <w:t>, Bratislava</w:t>
      </w:r>
      <w:r w:rsidRPr="00DA243E">
        <w:rPr>
          <w:rFonts w:ascii="Garamond" w:hAnsi="Garamond"/>
          <w:bCs/>
          <w:sz w:val="22"/>
          <w:szCs w:val="22"/>
        </w:rPr>
        <w:t>.</w:t>
      </w:r>
    </w:p>
    <w:p w14:paraId="3B77BC5D" w14:textId="77777777" w:rsidR="00AA2A50" w:rsidRPr="00DA243E" w:rsidRDefault="00AA2A50" w:rsidP="00AA2A50">
      <w:pPr>
        <w:rPr>
          <w:rFonts w:ascii="Garamond" w:hAnsi="Garamond"/>
          <w:sz w:val="22"/>
          <w:szCs w:val="22"/>
        </w:rPr>
      </w:pPr>
    </w:p>
    <w:p w14:paraId="7B820AAE" w14:textId="77777777" w:rsidR="00AA2A50" w:rsidRPr="00DA243E" w:rsidRDefault="00AA2A50" w:rsidP="00AA2A50">
      <w:pPr>
        <w:pStyle w:val="Bezriadkovania"/>
        <w:numPr>
          <w:ilvl w:val="0"/>
          <w:numId w:val="2"/>
        </w:numPr>
        <w:tabs>
          <w:tab w:val="left" w:pos="426"/>
        </w:tabs>
        <w:rPr>
          <w:rFonts w:ascii="Garamond" w:hAnsi="Garamond"/>
          <w:bCs/>
        </w:rPr>
      </w:pPr>
      <w:r w:rsidRPr="00DA243E">
        <w:rPr>
          <w:rFonts w:ascii="Garamond" w:hAnsi="Garamond"/>
          <w:b/>
        </w:rPr>
        <w:t>Výsledok verejného obstarávania (typ zmluvy, lehota na realizáciu zákazky, platobné podmienky)</w:t>
      </w:r>
      <w:r w:rsidRPr="00DA243E">
        <w:rPr>
          <w:rFonts w:ascii="Garamond" w:hAnsi="Garamond"/>
          <w:bCs/>
        </w:rPr>
        <w:t xml:space="preserve">: </w:t>
      </w:r>
    </w:p>
    <w:p w14:paraId="46E0BFAE" w14:textId="38569E5B" w:rsidR="00AA2A50" w:rsidRPr="00DA243E" w:rsidRDefault="00AA2A50" w:rsidP="00AA2A50">
      <w:pPr>
        <w:pStyle w:val="Bezriadkovania"/>
        <w:tabs>
          <w:tab w:val="left" w:pos="426"/>
        </w:tabs>
        <w:jc w:val="both"/>
        <w:rPr>
          <w:rFonts w:ascii="Garamond" w:hAnsi="Garamond"/>
          <w:bCs/>
        </w:rPr>
      </w:pPr>
      <w:r w:rsidRPr="00DA243E">
        <w:rPr>
          <w:rFonts w:ascii="Garamond" w:hAnsi="Garamond"/>
          <w:bCs/>
        </w:rPr>
        <w:t xml:space="preserve">       Typ zmluvy:  Rámcovú dohodu o dodaní tovaru</w:t>
      </w:r>
    </w:p>
    <w:p w14:paraId="37264376" w14:textId="32FE746C" w:rsidR="00AA2A50" w:rsidRPr="00DA243E" w:rsidRDefault="00AA2A50" w:rsidP="00AA2A50">
      <w:pPr>
        <w:pStyle w:val="Bezriadkovania"/>
        <w:tabs>
          <w:tab w:val="left" w:pos="426"/>
        </w:tabs>
        <w:rPr>
          <w:rFonts w:ascii="Garamond" w:hAnsi="Garamond"/>
          <w:bCs/>
        </w:rPr>
      </w:pPr>
      <w:r w:rsidRPr="00DA243E">
        <w:rPr>
          <w:rFonts w:ascii="Garamond" w:hAnsi="Garamond"/>
          <w:bCs/>
        </w:rPr>
        <w:t xml:space="preserve">       Platnosť rámcovej dohody o</w:t>
      </w:r>
      <w:r w:rsidR="00D846F3" w:rsidRPr="00DA243E">
        <w:rPr>
          <w:rFonts w:ascii="Garamond" w:hAnsi="Garamond"/>
          <w:bCs/>
        </w:rPr>
        <w:t> dodaní tovaru</w:t>
      </w:r>
      <w:r w:rsidRPr="00DA243E">
        <w:rPr>
          <w:rFonts w:ascii="Garamond" w:hAnsi="Garamond"/>
          <w:bCs/>
        </w:rPr>
        <w:t>:  24 mesiacov</w:t>
      </w:r>
    </w:p>
    <w:p w14:paraId="56B4EA95" w14:textId="299CB02A" w:rsidR="00D846F3" w:rsidRPr="00DA243E" w:rsidRDefault="00D846F3" w:rsidP="00AA2A50">
      <w:pPr>
        <w:pStyle w:val="Bezriadkovania"/>
        <w:tabs>
          <w:tab w:val="left" w:pos="426"/>
        </w:tabs>
        <w:rPr>
          <w:rFonts w:ascii="Garamond" w:hAnsi="Garamond"/>
          <w:bCs/>
        </w:rPr>
      </w:pPr>
      <w:r w:rsidRPr="00DA243E">
        <w:rPr>
          <w:rFonts w:ascii="Garamond" w:hAnsi="Garamond"/>
          <w:bCs/>
        </w:rPr>
        <w:tab/>
        <w:t>Dodanie tovaru: do 45 dní od vystavenia objednávky</w:t>
      </w:r>
    </w:p>
    <w:p w14:paraId="51F6EA1F" w14:textId="77777777" w:rsidR="00AA2A50" w:rsidRPr="00DA243E" w:rsidRDefault="00AA2A50" w:rsidP="00AA2A50">
      <w:pPr>
        <w:pStyle w:val="Bezriadkovania"/>
        <w:tabs>
          <w:tab w:val="left" w:pos="426"/>
        </w:tabs>
        <w:rPr>
          <w:rFonts w:ascii="Garamond" w:hAnsi="Garamond"/>
          <w:bCs/>
        </w:rPr>
      </w:pPr>
      <w:r w:rsidRPr="00DA243E">
        <w:rPr>
          <w:rFonts w:ascii="Garamond" w:hAnsi="Garamond"/>
          <w:bCs/>
        </w:rPr>
        <w:tab/>
      </w:r>
    </w:p>
    <w:p w14:paraId="08808274" w14:textId="77777777" w:rsidR="00AA2A50" w:rsidRPr="00DA243E" w:rsidRDefault="00AA2A50" w:rsidP="00AA2A50">
      <w:pPr>
        <w:pStyle w:val="Bezriadkovania"/>
        <w:numPr>
          <w:ilvl w:val="0"/>
          <w:numId w:val="2"/>
        </w:numPr>
        <w:tabs>
          <w:tab w:val="left" w:pos="426"/>
        </w:tabs>
        <w:rPr>
          <w:rFonts w:ascii="Garamond" w:hAnsi="Garamond"/>
          <w:b/>
        </w:rPr>
      </w:pPr>
      <w:r w:rsidRPr="00DA243E">
        <w:rPr>
          <w:rFonts w:ascii="Garamond" w:hAnsi="Garamond"/>
          <w:b/>
        </w:rPr>
        <w:t>Opis predmetu zákazky</w:t>
      </w:r>
    </w:p>
    <w:p w14:paraId="451951CA" w14:textId="6189A372" w:rsidR="00AA2A50" w:rsidRPr="00DA243E" w:rsidRDefault="00AA2A50" w:rsidP="00AA2A50">
      <w:pPr>
        <w:pStyle w:val="Bezriadkovania"/>
        <w:tabs>
          <w:tab w:val="left" w:pos="426"/>
        </w:tabs>
        <w:ind w:left="360"/>
        <w:rPr>
          <w:rFonts w:ascii="Garamond" w:hAnsi="Garamond"/>
          <w:bCs/>
          <w:color w:val="000000"/>
        </w:rPr>
      </w:pPr>
      <w:r w:rsidRPr="00DA243E">
        <w:rPr>
          <w:rFonts w:ascii="Garamond" w:hAnsi="Garamond"/>
          <w:bCs/>
        </w:rPr>
        <w:t xml:space="preserve">Predmetom zákazky </w:t>
      </w:r>
      <w:r w:rsidRPr="00DA243E">
        <w:rPr>
          <w:rFonts w:ascii="Garamond" w:hAnsi="Garamond"/>
          <w:bCs/>
          <w:color w:val="000000"/>
        </w:rPr>
        <w:t xml:space="preserve">je dodanie 50 ks telových kamier pre revízorov, v </w:t>
      </w:r>
      <w:proofErr w:type="spellStart"/>
      <w:r w:rsidRPr="00DA243E">
        <w:rPr>
          <w:rFonts w:ascii="Garamond" w:hAnsi="Garamond"/>
          <w:bCs/>
          <w:color w:val="000000"/>
        </w:rPr>
        <w:t>offline</w:t>
      </w:r>
      <w:proofErr w:type="spellEnd"/>
      <w:r w:rsidRPr="00DA243E">
        <w:rPr>
          <w:rFonts w:ascii="Garamond" w:hAnsi="Garamond"/>
          <w:bCs/>
          <w:color w:val="000000"/>
        </w:rPr>
        <w:t xml:space="preserve"> režime (bez online prenosu a bez </w:t>
      </w:r>
      <w:proofErr w:type="spellStart"/>
      <w:r w:rsidRPr="00DA243E">
        <w:rPr>
          <w:rFonts w:ascii="Garamond" w:hAnsi="Garamond"/>
          <w:bCs/>
          <w:color w:val="000000"/>
        </w:rPr>
        <w:t>cloudu</w:t>
      </w:r>
      <w:proofErr w:type="spellEnd"/>
      <w:r w:rsidRPr="00DA243E">
        <w:rPr>
          <w:rFonts w:ascii="Garamond" w:hAnsi="Garamond"/>
          <w:bCs/>
          <w:color w:val="000000"/>
        </w:rPr>
        <w:t xml:space="preserve"> dodávateľa), lokálne ukladanie záznamov + prenos len pri dokovaní do interného systému, súčasťou je softvér na správu záznamov, </w:t>
      </w:r>
      <w:proofErr w:type="spellStart"/>
      <w:r w:rsidRPr="00DA243E">
        <w:rPr>
          <w:rFonts w:ascii="Garamond" w:hAnsi="Garamond"/>
          <w:bCs/>
          <w:color w:val="000000"/>
        </w:rPr>
        <w:t>dokovacie</w:t>
      </w:r>
      <w:proofErr w:type="spellEnd"/>
      <w:r w:rsidRPr="00DA243E">
        <w:rPr>
          <w:rFonts w:ascii="Garamond" w:hAnsi="Garamond"/>
          <w:bCs/>
          <w:color w:val="000000"/>
        </w:rPr>
        <w:t xml:space="preserve"> stanice, príslušenstvo a školenie používateľov. </w:t>
      </w:r>
    </w:p>
    <w:p w14:paraId="3C204D0A" w14:textId="77777777" w:rsidR="00AA2A50" w:rsidRPr="00DA243E" w:rsidRDefault="00AA2A50" w:rsidP="00AA2A50">
      <w:pPr>
        <w:pStyle w:val="Bezriadkovania"/>
        <w:tabs>
          <w:tab w:val="left" w:pos="426"/>
        </w:tabs>
        <w:ind w:left="360"/>
        <w:rPr>
          <w:rFonts w:ascii="Garamond" w:hAnsi="Garamond"/>
          <w:bCs/>
          <w:color w:val="000000"/>
        </w:rPr>
      </w:pPr>
    </w:p>
    <w:p w14:paraId="5B1CAE69" w14:textId="0433390D" w:rsidR="00AA2A50" w:rsidRPr="00DA243E" w:rsidRDefault="00AA2A50" w:rsidP="00AA2A50">
      <w:pPr>
        <w:pStyle w:val="Bezriadkovania"/>
        <w:tabs>
          <w:tab w:val="left" w:pos="426"/>
        </w:tabs>
        <w:ind w:left="360"/>
        <w:rPr>
          <w:rFonts w:ascii="Garamond" w:hAnsi="Garamond"/>
          <w:bCs/>
          <w:color w:val="000000"/>
        </w:rPr>
      </w:pPr>
      <w:r w:rsidRPr="00DA243E">
        <w:rPr>
          <w:rFonts w:ascii="Garamond" w:hAnsi="Garamond"/>
          <w:bCs/>
          <w:color w:val="000000"/>
        </w:rPr>
        <w:t>Technické požiadavky zahŕňajú napr.:</w:t>
      </w:r>
    </w:p>
    <w:p w14:paraId="765BD486" w14:textId="77777777" w:rsidR="00AA2A50" w:rsidRPr="00DA243E" w:rsidRDefault="00AA2A50" w:rsidP="00AA2A50">
      <w:pPr>
        <w:pStyle w:val="Bezriadkovania"/>
        <w:tabs>
          <w:tab w:val="left" w:pos="426"/>
        </w:tabs>
        <w:ind w:left="360"/>
        <w:rPr>
          <w:rFonts w:ascii="Garamond" w:hAnsi="Garamond"/>
          <w:bCs/>
          <w:color w:val="000000"/>
        </w:rPr>
      </w:pPr>
      <w:r w:rsidRPr="00DA243E">
        <w:rPr>
          <w:rFonts w:ascii="Garamond" w:hAnsi="Garamond"/>
          <w:bCs/>
          <w:color w:val="000000"/>
        </w:rPr>
        <w:t>•</w:t>
      </w:r>
      <w:r w:rsidRPr="00DA243E">
        <w:rPr>
          <w:rFonts w:ascii="Garamond" w:hAnsi="Garamond"/>
          <w:bCs/>
          <w:color w:val="000000"/>
        </w:rPr>
        <w:tab/>
        <w:t>Rozlíšenie min. 1080p</w:t>
      </w:r>
    </w:p>
    <w:p w14:paraId="3BF5057A" w14:textId="77777777" w:rsidR="00AA2A50" w:rsidRPr="00DA243E" w:rsidRDefault="00AA2A50" w:rsidP="00AA2A50">
      <w:pPr>
        <w:pStyle w:val="Bezriadkovania"/>
        <w:tabs>
          <w:tab w:val="left" w:pos="426"/>
        </w:tabs>
        <w:ind w:left="360"/>
        <w:rPr>
          <w:rFonts w:ascii="Garamond" w:hAnsi="Garamond"/>
          <w:bCs/>
          <w:color w:val="000000"/>
        </w:rPr>
      </w:pPr>
      <w:r w:rsidRPr="00DA243E">
        <w:rPr>
          <w:rFonts w:ascii="Garamond" w:hAnsi="Garamond"/>
          <w:bCs/>
          <w:color w:val="000000"/>
        </w:rPr>
        <w:t>•</w:t>
      </w:r>
      <w:r w:rsidRPr="00DA243E">
        <w:rPr>
          <w:rFonts w:ascii="Garamond" w:hAnsi="Garamond"/>
          <w:bCs/>
          <w:color w:val="000000"/>
        </w:rPr>
        <w:tab/>
        <w:t>Široké zorné pole (120–160° horizontálne, 68–90° vertikálne)</w:t>
      </w:r>
    </w:p>
    <w:p w14:paraId="41DFE945" w14:textId="77777777" w:rsidR="00AA2A50" w:rsidRPr="00DA243E" w:rsidRDefault="00AA2A50" w:rsidP="00AA2A50">
      <w:pPr>
        <w:pStyle w:val="Bezriadkovania"/>
        <w:tabs>
          <w:tab w:val="left" w:pos="426"/>
        </w:tabs>
        <w:ind w:left="360"/>
        <w:rPr>
          <w:rFonts w:ascii="Garamond" w:hAnsi="Garamond"/>
          <w:bCs/>
          <w:color w:val="000000"/>
        </w:rPr>
      </w:pPr>
      <w:r w:rsidRPr="00DA243E">
        <w:rPr>
          <w:rFonts w:ascii="Garamond" w:hAnsi="Garamond"/>
          <w:bCs/>
          <w:color w:val="000000"/>
        </w:rPr>
        <w:t>•</w:t>
      </w:r>
      <w:r w:rsidRPr="00DA243E">
        <w:rPr>
          <w:rFonts w:ascii="Garamond" w:hAnsi="Garamond"/>
          <w:bCs/>
          <w:color w:val="000000"/>
        </w:rPr>
        <w:tab/>
        <w:t>Výdrž batérie min. 12 hodín</w:t>
      </w:r>
    </w:p>
    <w:p w14:paraId="4604CEA3" w14:textId="77777777" w:rsidR="00AA2A50" w:rsidRPr="00DA243E" w:rsidRDefault="00AA2A50" w:rsidP="00AA2A50">
      <w:pPr>
        <w:pStyle w:val="Bezriadkovania"/>
        <w:tabs>
          <w:tab w:val="left" w:pos="426"/>
        </w:tabs>
        <w:ind w:left="360"/>
        <w:rPr>
          <w:rFonts w:ascii="Garamond" w:hAnsi="Garamond"/>
          <w:bCs/>
          <w:color w:val="000000"/>
        </w:rPr>
      </w:pPr>
      <w:r w:rsidRPr="00DA243E">
        <w:rPr>
          <w:rFonts w:ascii="Garamond" w:hAnsi="Garamond"/>
          <w:bCs/>
          <w:color w:val="000000"/>
        </w:rPr>
        <w:t>•</w:t>
      </w:r>
      <w:r w:rsidRPr="00DA243E">
        <w:rPr>
          <w:rFonts w:ascii="Garamond" w:hAnsi="Garamond"/>
          <w:bCs/>
          <w:color w:val="000000"/>
        </w:rPr>
        <w:tab/>
        <w:t>Interná pamäť min. 64 GB</w:t>
      </w:r>
    </w:p>
    <w:p w14:paraId="4178237F" w14:textId="77777777" w:rsidR="00AA2A50" w:rsidRPr="00DA243E" w:rsidRDefault="00AA2A50" w:rsidP="00AA2A50">
      <w:pPr>
        <w:pStyle w:val="Bezriadkovania"/>
        <w:tabs>
          <w:tab w:val="left" w:pos="426"/>
        </w:tabs>
        <w:ind w:left="360"/>
        <w:rPr>
          <w:rFonts w:ascii="Garamond" w:hAnsi="Garamond"/>
          <w:bCs/>
          <w:color w:val="000000"/>
        </w:rPr>
      </w:pPr>
      <w:r w:rsidRPr="00DA243E">
        <w:rPr>
          <w:rFonts w:ascii="Garamond" w:hAnsi="Garamond"/>
          <w:bCs/>
          <w:color w:val="000000"/>
        </w:rPr>
        <w:t>•</w:t>
      </w:r>
      <w:r w:rsidRPr="00DA243E">
        <w:rPr>
          <w:rFonts w:ascii="Garamond" w:hAnsi="Garamond"/>
          <w:bCs/>
          <w:color w:val="000000"/>
        </w:rPr>
        <w:tab/>
        <w:t>Odolnosť voči nárazu (pád z 1,5 m)</w:t>
      </w:r>
    </w:p>
    <w:p w14:paraId="38F6A8A3" w14:textId="49EF48A6" w:rsidR="00AA2A50" w:rsidRPr="00DA243E" w:rsidRDefault="00AA2A50" w:rsidP="00AA2A50">
      <w:pPr>
        <w:pStyle w:val="Bezriadkovania"/>
        <w:tabs>
          <w:tab w:val="left" w:pos="426"/>
        </w:tabs>
        <w:ind w:left="360"/>
        <w:rPr>
          <w:rFonts w:ascii="Garamond" w:hAnsi="Garamond"/>
          <w:bCs/>
          <w:color w:val="000000"/>
        </w:rPr>
      </w:pPr>
      <w:r w:rsidRPr="00DA243E">
        <w:rPr>
          <w:rFonts w:ascii="Garamond" w:hAnsi="Garamond"/>
          <w:bCs/>
          <w:color w:val="000000"/>
        </w:rPr>
        <w:t>•</w:t>
      </w:r>
      <w:r w:rsidRPr="00DA243E">
        <w:rPr>
          <w:rFonts w:ascii="Garamond" w:hAnsi="Garamond"/>
          <w:bCs/>
          <w:color w:val="000000"/>
        </w:rPr>
        <w:tab/>
      </w:r>
      <w:proofErr w:type="spellStart"/>
      <w:r w:rsidRPr="00DA243E">
        <w:rPr>
          <w:rFonts w:ascii="Garamond" w:hAnsi="Garamond"/>
          <w:bCs/>
          <w:color w:val="000000"/>
        </w:rPr>
        <w:t>Dokovacie</w:t>
      </w:r>
      <w:proofErr w:type="spellEnd"/>
      <w:r w:rsidRPr="00DA243E">
        <w:rPr>
          <w:rFonts w:ascii="Garamond" w:hAnsi="Garamond"/>
          <w:bCs/>
          <w:color w:val="000000"/>
        </w:rPr>
        <w:t xml:space="preserve"> stanice min. 5 pozícii prednostne LAN/USB</w:t>
      </w:r>
    </w:p>
    <w:p w14:paraId="69B04576" w14:textId="77777777" w:rsidR="00AA2A50" w:rsidRPr="00DA243E" w:rsidRDefault="00AA2A50" w:rsidP="00AA2A50">
      <w:pPr>
        <w:pStyle w:val="Bezriadkovania"/>
        <w:tabs>
          <w:tab w:val="left" w:pos="426"/>
        </w:tabs>
        <w:ind w:left="360"/>
        <w:rPr>
          <w:rFonts w:ascii="Garamond" w:hAnsi="Garamond"/>
          <w:bCs/>
          <w:color w:val="000000"/>
        </w:rPr>
      </w:pPr>
      <w:r w:rsidRPr="00DA243E">
        <w:rPr>
          <w:rFonts w:ascii="Garamond" w:hAnsi="Garamond"/>
          <w:bCs/>
          <w:color w:val="000000"/>
        </w:rPr>
        <w:t>•</w:t>
      </w:r>
      <w:r w:rsidRPr="00DA243E">
        <w:rPr>
          <w:rFonts w:ascii="Garamond" w:hAnsi="Garamond"/>
          <w:bCs/>
          <w:color w:val="000000"/>
        </w:rPr>
        <w:tab/>
        <w:t>Serverová infraštruktúra klienta (definované parametre CPU, RAM, disk atď.)</w:t>
      </w:r>
    </w:p>
    <w:p w14:paraId="7C781A57" w14:textId="2A65AE50" w:rsidR="00AA2A50" w:rsidRPr="00DA243E" w:rsidRDefault="00AA2A50" w:rsidP="00AA2A50">
      <w:pPr>
        <w:pStyle w:val="Bezriadkovania"/>
        <w:tabs>
          <w:tab w:val="left" w:pos="426"/>
        </w:tabs>
        <w:ind w:left="360"/>
        <w:rPr>
          <w:rFonts w:ascii="Garamond" w:hAnsi="Garamond"/>
          <w:bCs/>
          <w:color w:val="000000"/>
        </w:rPr>
      </w:pPr>
      <w:r w:rsidRPr="00DA243E">
        <w:rPr>
          <w:rFonts w:ascii="Garamond" w:hAnsi="Garamond"/>
          <w:bCs/>
          <w:color w:val="000000"/>
        </w:rPr>
        <w:t>•</w:t>
      </w:r>
      <w:r w:rsidRPr="00DA243E">
        <w:rPr>
          <w:rFonts w:ascii="Garamond" w:hAnsi="Garamond"/>
          <w:bCs/>
          <w:color w:val="000000"/>
        </w:rPr>
        <w:tab/>
        <w:t>Softvér na správu záznamov vrátane logovania, exportov a šifrovania</w:t>
      </w:r>
    </w:p>
    <w:p w14:paraId="16D5804C" w14:textId="77777777" w:rsidR="00AA2A50" w:rsidRPr="00DA243E" w:rsidRDefault="00AA2A50" w:rsidP="00AA2A50">
      <w:pPr>
        <w:pStyle w:val="Bezriadkovania"/>
        <w:tabs>
          <w:tab w:val="left" w:pos="426"/>
        </w:tabs>
        <w:ind w:left="360"/>
        <w:rPr>
          <w:rFonts w:ascii="Garamond" w:hAnsi="Garamond"/>
          <w:bCs/>
          <w:color w:val="000000"/>
        </w:rPr>
      </w:pPr>
    </w:p>
    <w:p w14:paraId="30FE5F84" w14:textId="17A7A3C0" w:rsidR="00AA2A50" w:rsidRPr="00DA243E" w:rsidRDefault="00AA2A50" w:rsidP="00AA2A50">
      <w:pPr>
        <w:pStyle w:val="Bezriadkovania"/>
        <w:tabs>
          <w:tab w:val="left" w:pos="426"/>
        </w:tabs>
        <w:ind w:left="360"/>
        <w:rPr>
          <w:rFonts w:ascii="Garamond" w:hAnsi="Garamond"/>
          <w:bCs/>
          <w:color w:val="000000"/>
        </w:rPr>
      </w:pPr>
      <w:r w:rsidRPr="00DA243E">
        <w:rPr>
          <w:rFonts w:ascii="Garamond" w:hAnsi="Garamond"/>
          <w:bCs/>
          <w:color w:val="000000"/>
        </w:rPr>
        <w:t xml:space="preserve">Dáta pri </w:t>
      </w:r>
      <w:proofErr w:type="spellStart"/>
      <w:r w:rsidRPr="00DA243E">
        <w:rPr>
          <w:rFonts w:ascii="Garamond" w:hAnsi="Garamond"/>
          <w:bCs/>
          <w:color w:val="000000"/>
        </w:rPr>
        <w:t>offline</w:t>
      </w:r>
      <w:proofErr w:type="spellEnd"/>
      <w:r w:rsidRPr="00DA243E">
        <w:rPr>
          <w:rFonts w:ascii="Garamond" w:hAnsi="Garamond"/>
          <w:bCs/>
          <w:color w:val="000000"/>
        </w:rPr>
        <w:t xml:space="preserve"> riešení telových kamier a súčastí celkového riešenia musia byť uložené výhradne u DPB (bez externého úložiska), šifrovanie záznamov min. AES-256, ochrana proti neoprávnenému prístupu a manipulácii, audit prístupov a prehratí, podporované automatické mazanie po lehote, dodávateľ nemá prístup </w:t>
      </w:r>
      <w:r w:rsidRPr="00DA243E">
        <w:rPr>
          <w:rFonts w:ascii="Garamond" w:hAnsi="Garamond"/>
          <w:bCs/>
          <w:color w:val="000000"/>
        </w:rPr>
        <w:lastRenderedPageBreak/>
        <w:t>k dátam, okrem servisného zásahu na pokyn DPB, poskytne technické podklady pre DPIA (posúdenie vplyvu na OÚ).</w:t>
      </w:r>
    </w:p>
    <w:p w14:paraId="16DB52AC" w14:textId="77777777" w:rsidR="00AA2A50" w:rsidRPr="00DA243E" w:rsidRDefault="00AA2A50" w:rsidP="00AA2A50">
      <w:pPr>
        <w:pStyle w:val="Bezriadkovania"/>
        <w:tabs>
          <w:tab w:val="left" w:pos="426"/>
        </w:tabs>
        <w:ind w:left="360"/>
        <w:rPr>
          <w:rFonts w:ascii="Garamond" w:hAnsi="Garamond"/>
          <w:bCs/>
          <w:color w:val="000000"/>
        </w:rPr>
      </w:pPr>
    </w:p>
    <w:p w14:paraId="59EB3AD6" w14:textId="1AF86F79" w:rsidR="00AA2A50" w:rsidRPr="00DA243E" w:rsidRDefault="00AA2A50" w:rsidP="002E65A5">
      <w:pPr>
        <w:pStyle w:val="Bezriadkovania"/>
        <w:tabs>
          <w:tab w:val="left" w:pos="426"/>
        </w:tabs>
        <w:ind w:left="360"/>
        <w:jc w:val="both"/>
        <w:rPr>
          <w:rFonts w:ascii="Garamond" w:hAnsi="Garamond"/>
          <w:bCs/>
          <w:color w:val="000000"/>
        </w:rPr>
      </w:pPr>
      <w:r w:rsidRPr="00DA243E">
        <w:rPr>
          <w:rFonts w:ascii="Garamond" w:hAnsi="Garamond"/>
          <w:bCs/>
          <w:color w:val="000000"/>
        </w:rPr>
        <w:t xml:space="preserve">Súčasťou dodávky sú: kamery, uchytenie na odev, </w:t>
      </w:r>
      <w:proofErr w:type="spellStart"/>
      <w:r w:rsidRPr="00DA243E">
        <w:rPr>
          <w:rFonts w:ascii="Garamond" w:hAnsi="Garamond"/>
          <w:bCs/>
          <w:color w:val="000000"/>
        </w:rPr>
        <w:t>dokovacie</w:t>
      </w:r>
      <w:proofErr w:type="spellEnd"/>
      <w:r w:rsidRPr="00DA243E">
        <w:rPr>
          <w:rFonts w:ascii="Garamond" w:hAnsi="Garamond"/>
          <w:bCs/>
          <w:color w:val="000000"/>
        </w:rPr>
        <w:t xml:space="preserve"> stanice, serverový softvér, školenie používateľov, dokumentácia v slovenskom jazyku, </w:t>
      </w:r>
      <w:r w:rsidR="002E65A5" w:rsidRPr="002E65A5">
        <w:rPr>
          <w:rFonts w:ascii="Garamond" w:hAnsi="Garamond"/>
          <w:bCs/>
          <w:color w:val="000000"/>
        </w:rPr>
        <w:t>poskytnutie záručného servisu v trvaní min. 24 mesiacov na území SR alebo ČR.</w:t>
      </w:r>
    </w:p>
    <w:p w14:paraId="77638E51" w14:textId="77777777" w:rsidR="00AA2A50" w:rsidRPr="00DA243E" w:rsidRDefault="00AA2A50" w:rsidP="00AA2A50">
      <w:pPr>
        <w:rPr>
          <w:rFonts w:ascii="Garamond" w:hAnsi="Garamond"/>
          <w:bCs/>
          <w:sz w:val="22"/>
          <w:szCs w:val="22"/>
        </w:rPr>
      </w:pPr>
      <w:r w:rsidRPr="00DA243E">
        <w:rPr>
          <w:rFonts w:ascii="Garamond" w:hAnsi="Garamond"/>
          <w:bCs/>
          <w:sz w:val="22"/>
          <w:szCs w:val="22"/>
        </w:rPr>
        <w:t xml:space="preserve">       </w:t>
      </w:r>
    </w:p>
    <w:p w14:paraId="4157B4C2" w14:textId="275545C1" w:rsidR="00AA2A50" w:rsidRPr="00DA243E" w:rsidRDefault="00AA2A50" w:rsidP="00AA2A50">
      <w:pPr>
        <w:ind w:firstLine="360"/>
        <w:rPr>
          <w:rFonts w:ascii="Garamond" w:hAnsi="Garamond"/>
          <w:bCs/>
          <w:i/>
          <w:iCs/>
          <w:color w:val="000000"/>
          <w:sz w:val="22"/>
          <w:szCs w:val="22"/>
        </w:rPr>
      </w:pPr>
      <w:r w:rsidRPr="00DA243E">
        <w:rPr>
          <w:rFonts w:ascii="Garamond" w:hAnsi="Garamond"/>
          <w:bCs/>
          <w:i/>
          <w:iCs/>
          <w:color w:val="000000"/>
          <w:sz w:val="22"/>
          <w:szCs w:val="22"/>
        </w:rPr>
        <w:t xml:space="preserve">Predmet zákazky je ďalej bližšie špecifikovaný v prílohe č. 1_Špecifikácia predmetu zákazky </w:t>
      </w:r>
    </w:p>
    <w:p w14:paraId="5CBE4FB7" w14:textId="77777777" w:rsidR="00AA2A50" w:rsidRPr="00DA243E" w:rsidRDefault="00AA2A50" w:rsidP="00AA2A50">
      <w:pPr>
        <w:pStyle w:val="Bezriadkovania"/>
        <w:tabs>
          <w:tab w:val="left" w:pos="426"/>
        </w:tabs>
        <w:ind w:left="360"/>
        <w:rPr>
          <w:rFonts w:ascii="Garamond" w:hAnsi="Garamond" w:cs="Arial"/>
          <w:b/>
          <w:bCs/>
        </w:rPr>
      </w:pPr>
    </w:p>
    <w:p w14:paraId="2FC7701D" w14:textId="77777777" w:rsidR="00AA2A50" w:rsidRPr="00DA243E" w:rsidRDefault="00AA2A50" w:rsidP="00AA2A50">
      <w:pPr>
        <w:pStyle w:val="Odsekzoznamu"/>
        <w:numPr>
          <w:ilvl w:val="0"/>
          <w:numId w:val="2"/>
        </w:numPr>
        <w:tabs>
          <w:tab w:val="left" w:pos="426"/>
        </w:tabs>
        <w:spacing w:after="200" w:line="276" w:lineRule="auto"/>
        <w:jc w:val="left"/>
        <w:rPr>
          <w:rFonts w:ascii="Garamond" w:eastAsia="Calibri" w:hAnsi="Garamond" w:cs="Arial"/>
          <w:bCs/>
          <w:sz w:val="22"/>
          <w:szCs w:val="22"/>
          <w:lang w:eastAsia="sk-SK"/>
        </w:rPr>
      </w:pPr>
      <w:r w:rsidRPr="00DA243E">
        <w:rPr>
          <w:rFonts w:ascii="Garamond" w:hAnsi="Garamond" w:cs="Arial"/>
          <w:b/>
          <w:bCs/>
          <w:sz w:val="22"/>
          <w:szCs w:val="22"/>
        </w:rPr>
        <w:t xml:space="preserve">Spoločný slovník obstarávania: CPV kód:    </w:t>
      </w:r>
    </w:p>
    <w:p w14:paraId="15736344" w14:textId="582CD947" w:rsidR="00AA2A50" w:rsidRPr="00DA243E" w:rsidRDefault="00AA2A50" w:rsidP="00AA2A50">
      <w:pPr>
        <w:pStyle w:val="Odsekzoznamu"/>
        <w:tabs>
          <w:tab w:val="left" w:pos="426"/>
        </w:tabs>
        <w:spacing w:after="200" w:line="276" w:lineRule="auto"/>
        <w:ind w:left="360"/>
        <w:jc w:val="left"/>
        <w:rPr>
          <w:rFonts w:ascii="Garamond" w:eastAsia="Calibri" w:hAnsi="Garamond" w:cs="Arial"/>
          <w:bCs/>
          <w:sz w:val="22"/>
          <w:szCs w:val="22"/>
          <w:lang w:eastAsia="sk-SK"/>
        </w:rPr>
      </w:pPr>
      <w:r w:rsidRPr="00DA243E">
        <w:rPr>
          <w:rFonts w:ascii="Garamond" w:eastAsia="Calibri" w:hAnsi="Garamond" w:cs="Arial"/>
          <w:bCs/>
          <w:sz w:val="22"/>
          <w:szCs w:val="22"/>
          <w:lang w:eastAsia="sk-SK"/>
        </w:rPr>
        <w:t xml:space="preserve">35120000-1: </w:t>
      </w:r>
      <w:r w:rsidR="000475E1" w:rsidRPr="000475E1">
        <w:rPr>
          <w:rFonts w:ascii="Garamond" w:hAnsi="Garamond" w:cs="Arial"/>
          <w:bCs/>
          <w:sz w:val="22"/>
          <w:szCs w:val="22"/>
        </w:rPr>
        <w:t>Dozorné a zabezpečovacie systémy a zariadenia</w:t>
      </w:r>
    </w:p>
    <w:p w14:paraId="0C050623" w14:textId="4B98522F" w:rsidR="00AA2A50" w:rsidRDefault="00AA2A50" w:rsidP="00AA2A50">
      <w:pPr>
        <w:pStyle w:val="Odsekzoznamu"/>
        <w:tabs>
          <w:tab w:val="left" w:pos="426"/>
        </w:tabs>
        <w:spacing w:after="200" w:line="276" w:lineRule="auto"/>
        <w:ind w:left="360"/>
        <w:jc w:val="left"/>
        <w:rPr>
          <w:rFonts w:ascii="Garamond" w:eastAsia="Calibri" w:hAnsi="Garamond" w:cs="Arial"/>
          <w:bCs/>
          <w:sz w:val="22"/>
          <w:szCs w:val="22"/>
          <w:lang w:eastAsia="sk-SK"/>
        </w:rPr>
      </w:pPr>
      <w:r w:rsidRPr="00DA243E">
        <w:rPr>
          <w:rFonts w:ascii="Garamond" w:eastAsia="Calibri" w:hAnsi="Garamond" w:cs="Arial"/>
          <w:bCs/>
          <w:sz w:val="22"/>
          <w:szCs w:val="22"/>
          <w:lang w:eastAsia="sk-SK"/>
        </w:rPr>
        <w:t xml:space="preserve">32323500-8: </w:t>
      </w:r>
      <w:proofErr w:type="spellStart"/>
      <w:r w:rsidR="000475E1" w:rsidRPr="000475E1">
        <w:rPr>
          <w:rFonts w:ascii="Garamond" w:hAnsi="Garamond" w:cs="Arial"/>
          <w:bCs/>
          <w:sz w:val="22"/>
          <w:szCs w:val="22"/>
        </w:rPr>
        <w:t>Dohľadový</w:t>
      </w:r>
      <w:proofErr w:type="spellEnd"/>
      <w:r w:rsidR="000475E1" w:rsidRPr="000475E1">
        <w:rPr>
          <w:rFonts w:ascii="Garamond" w:hAnsi="Garamond" w:cs="Arial"/>
          <w:bCs/>
          <w:sz w:val="22"/>
          <w:szCs w:val="22"/>
        </w:rPr>
        <w:t xml:space="preserve"> </w:t>
      </w:r>
      <w:proofErr w:type="spellStart"/>
      <w:r w:rsidR="000475E1" w:rsidRPr="000475E1">
        <w:rPr>
          <w:rFonts w:ascii="Garamond" w:hAnsi="Garamond" w:cs="Arial"/>
          <w:bCs/>
          <w:sz w:val="22"/>
          <w:szCs w:val="22"/>
        </w:rPr>
        <w:t>videosystém</w:t>
      </w:r>
      <w:proofErr w:type="spellEnd"/>
    </w:p>
    <w:p w14:paraId="37C91A59" w14:textId="3E0F896E" w:rsidR="00AA2A50" w:rsidRPr="00DA243E" w:rsidRDefault="00AA2A50" w:rsidP="00AA2A50">
      <w:pPr>
        <w:pStyle w:val="Odsekzoznamu"/>
        <w:tabs>
          <w:tab w:val="left" w:pos="426"/>
        </w:tabs>
        <w:ind w:left="360"/>
        <w:rPr>
          <w:rFonts w:ascii="Garamond" w:hAnsi="Garamond" w:cs="Arial"/>
          <w:bCs/>
          <w:sz w:val="22"/>
          <w:szCs w:val="22"/>
        </w:rPr>
      </w:pPr>
      <w:r w:rsidRPr="00DA243E">
        <w:rPr>
          <w:rFonts w:ascii="Garamond" w:hAnsi="Garamond" w:cs="Arial"/>
          <w:bCs/>
          <w:sz w:val="22"/>
          <w:szCs w:val="22"/>
        </w:rPr>
        <w:t xml:space="preserve">    </w:t>
      </w:r>
      <w:r w:rsidRPr="00DA243E">
        <w:rPr>
          <w:rFonts w:ascii="Garamond" w:hAnsi="Garamond" w:cs="Arial"/>
          <w:bCs/>
          <w:sz w:val="22"/>
          <w:szCs w:val="22"/>
        </w:rPr>
        <w:tab/>
      </w:r>
    </w:p>
    <w:p w14:paraId="39049390" w14:textId="49C0FC6C" w:rsidR="00AA2A50" w:rsidRPr="00DA243E" w:rsidRDefault="00AA2A50" w:rsidP="00AA2A50">
      <w:pPr>
        <w:pStyle w:val="Odsekzoznamu"/>
        <w:numPr>
          <w:ilvl w:val="0"/>
          <w:numId w:val="2"/>
        </w:numPr>
        <w:spacing w:after="200" w:line="276" w:lineRule="auto"/>
        <w:jc w:val="left"/>
        <w:rPr>
          <w:rFonts w:ascii="Garamond" w:hAnsi="Garamond" w:cs="Arial"/>
          <w:b/>
          <w:sz w:val="22"/>
          <w:szCs w:val="22"/>
        </w:rPr>
      </w:pPr>
      <w:r w:rsidRPr="00DA243E">
        <w:rPr>
          <w:rFonts w:ascii="Garamond" w:hAnsi="Garamond" w:cs="Arial"/>
          <w:b/>
          <w:sz w:val="22"/>
          <w:szCs w:val="22"/>
        </w:rPr>
        <w:t xml:space="preserve">Predpokladaná hodnota zákazky:  45 937 </w:t>
      </w:r>
      <w:r w:rsidRPr="00DA243E">
        <w:rPr>
          <w:rFonts w:ascii="Garamond" w:hAnsi="Garamond" w:cs="Arial"/>
          <w:bCs/>
          <w:sz w:val="22"/>
          <w:szCs w:val="22"/>
        </w:rPr>
        <w:t>€ bez DPH</w:t>
      </w:r>
    </w:p>
    <w:p w14:paraId="7F9DBCDF" w14:textId="77777777" w:rsidR="00AA2A50" w:rsidRPr="00DA243E" w:rsidRDefault="00AA2A50" w:rsidP="00AA2A50">
      <w:pPr>
        <w:pStyle w:val="Odsekzoznamu"/>
        <w:ind w:left="360"/>
        <w:rPr>
          <w:rFonts w:ascii="Garamond" w:hAnsi="Garamond" w:cs="Arial"/>
          <w:b/>
          <w:sz w:val="22"/>
          <w:szCs w:val="22"/>
        </w:rPr>
      </w:pPr>
    </w:p>
    <w:p w14:paraId="6163B4BD" w14:textId="77777777" w:rsidR="00AA2A50" w:rsidRPr="00DA243E" w:rsidRDefault="00AA2A50" w:rsidP="00AA2A50">
      <w:pPr>
        <w:pStyle w:val="Odsekzoznamu"/>
        <w:numPr>
          <w:ilvl w:val="0"/>
          <w:numId w:val="2"/>
        </w:numPr>
        <w:spacing w:after="200" w:line="276" w:lineRule="auto"/>
        <w:jc w:val="left"/>
        <w:rPr>
          <w:rFonts w:ascii="Garamond" w:hAnsi="Garamond" w:cs="Arial"/>
          <w:b/>
          <w:sz w:val="22"/>
          <w:szCs w:val="22"/>
        </w:rPr>
      </w:pPr>
      <w:r w:rsidRPr="00DA243E">
        <w:rPr>
          <w:rFonts w:ascii="Garamond" w:hAnsi="Garamond" w:cs="Arial"/>
          <w:b/>
          <w:sz w:val="22"/>
          <w:szCs w:val="22"/>
        </w:rPr>
        <w:t>Podmienky účasti:</w:t>
      </w:r>
    </w:p>
    <w:p w14:paraId="4919AF12" w14:textId="77777777" w:rsidR="00AA2A50" w:rsidRPr="00DA243E" w:rsidRDefault="00AA2A50" w:rsidP="00AA2A50">
      <w:pPr>
        <w:pStyle w:val="Odsekzoznamu"/>
        <w:ind w:left="360"/>
        <w:rPr>
          <w:rFonts w:ascii="Garamond" w:hAnsi="Garamond"/>
          <w:bCs/>
          <w:color w:val="000000"/>
          <w:sz w:val="22"/>
          <w:szCs w:val="22"/>
        </w:rPr>
      </w:pPr>
    </w:p>
    <w:p w14:paraId="795E1B67" w14:textId="77777777" w:rsidR="00AA2A50" w:rsidRPr="00DA243E" w:rsidRDefault="00AA2A50" w:rsidP="00AA2A50">
      <w:pPr>
        <w:rPr>
          <w:rFonts w:ascii="Garamond" w:hAnsi="Garamond"/>
          <w:b/>
          <w:bCs/>
          <w:sz w:val="22"/>
          <w:szCs w:val="22"/>
        </w:rPr>
      </w:pPr>
      <w:r w:rsidRPr="00DA243E">
        <w:rPr>
          <w:rFonts w:ascii="Garamond" w:hAnsi="Garamond"/>
          <w:b/>
          <w:bCs/>
          <w:sz w:val="22"/>
          <w:szCs w:val="22"/>
        </w:rPr>
        <w:t>10.1 Osobné postavenie</w:t>
      </w:r>
    </w:p>
    <w:p w14:paraId="2A4E44C4" w14:textId="77777777" w:rsidR="00AA2A50" w:rsidRPr="00DA243E" w:rsidRDefault="00AA2A50" w:rsidP="00AA2A50">
      <w:pPr>
        <w:ind w:firstLine="360"/>
        <w:rPr>
          <w:rFonts w:ascii="Garamond" w:hAnsi="Garamond"/>
          <w:bCs/>
          <w:sz w:val="22"/>
          <w:szCs w:val="22"/>
        </w:rPr>
      </w:pPr>
      <w:r w:rsidRPr="00DA243E">
        <w:rPr>
          <w:rFonts w:ascii="Garamond" w:hAnsi="Garamond" w:cstheme="minorHAnsi"/>
          <w:sz w:val="22"/>
          <w:szCs w:val="22"/>
        </w:rPr>
        <w:t>Obstarávania sa môže zúčastniť len ten uchádzač, ktorý</w:t>
      </w:r>
      <w:r w:rsidRPr="00DA243E">
        <w:rPr>
          <w:rFonts w:ascii="Garamond" w:hAnsi="Garamond"/>
          <w:bCs/>
          <w:sz w:val="22"/>
          <w:szCs w:val="22"/>
        </w:rPr>
        <w:t>:</w:t>
      </w:r>
    </w:p>
    <w:p w14:paraId="17B0E0E8" w14:textId="6176B1D6" w:rsidR="00AA2A50" w:rsidRPr="00DA243E" w:rsidRDefault="00AA2A50" w:rsidP="00AA2A50">
      <w:pPr>
        <w:pStyle w:val="Odsekzoznamu"/>
        <w:numPr>
          <w:ilvl w:val="2"/>
          <w:numId w:val="2"/>
        </w:numPr>
        <w:spacing w:after="200" w:line="276" w:lineRule="auto"/>
        <w:ind w:left="1418" w:hanging="709"/>
        <w:rPr>
          <w:rFonts w:ascii="Garamond" w:hAnsi="Garamond"/>
          <w:sz w:val="22"/>
          <w:szCs w:val="22"/>
        </w:rPr>
      </w:pPr>
      <w:r w:rsidRPr="00DA243E">
        <w:rPr>
          <w:rFonts w:ascii="Garamond" w:hAnsi="Garamond"/>
          <w:sz w:val="22"/>
          <w:szCs w:val="22"/>
        </w:rPr>
        <w:t>je oprávnený dodávať tovar, uskutočňovať stavebné práce alebo poskytovať službu, ktoré zodpovedajú predmetu zákazky. Splnenie tejto podmienky účasti si obstarávateľ overí z verejne dostupných zdrojov (Obchodný register).</w:t>
      </w:r>
    </w:p>
    <w:p w14:paraId="77B0E59E" w14:textId="77777777" w:rsidR="00AA2A50" w:rsidRPr="00DA243E" w:rsidRDefault="00AA2A50" w:rsidP="00AA2A50">
      <w:pPr>
        <w:pStyle w:val="Odsekzoznamu"/>
        <w:numPr>
          <w:ilvl w:val="2"/>
          <w:numId w:val="2"/>
        </w:numPr>
        <w:spacing w:after="200" w:line="276" w:lineRule="auto"/>
        <w:ind w:left="1418" w:hanging="709"/>
        <w:rPr>
          <w:rFonts w:ascii="Garamond" w:hAnsi="Garamond"/>
          <w:sz w:val="22"/>
          <w:szCs w:val="22"/>
        </w:rPr>
      </w:pPr>
      <w:r w:rsidRPr="00DA243E">
        <w:rPr>
          <w:rFonts w:ascii="Garamond" w:hAnsi="Garamond"/>
          <w:sz w:val="22"/>
          <w:szCs w:val="22"/>
        </w:rPr>
        <w:t>nemá uložený zákaz účasti vo verejnom obstarávaní potvrdený konečným rozhodnutím v Slovenskej republike a štáte sídla, miesta podnikania alebo obvyklého pobytu. Splnenie tejto podmienky účasti uchádzač preukazuje prostredníctvom čestného vyhlásenia (znenie tejto podmienky účasti je zapracované aj v prílohe č. 3 tejto výzvy – Čestné vyhlásenie (bod 4).</w:t>
      </w:r>
    </w:p>
    <w:p w14:paraId="5865C739" w14:textId="77777777" w:rsidR="00AA2A50" w:rsidRPr="00DA243E" w:rsidRDefault="00AA2A50" w:rsidP="00AA2A50">
      <w:pPr>
        <w:ind w:firstLine="360"/>
        <w:rPr>
          <w:rFonts w:ascii="Garamond" w:hAnsi="Garamond" w:cstheme="minorHAnsi"/>
          <w:sz w:val="22"/>
          <w:szCs w:val="22"/>
        </w:rPr>
      </w:pPr>
      <w:r w:rsidRPr="00DA243E">
        <w:rPr>
          <w:rFonts w:ascii="Garamond" w:hAnsi="Garamond" w:cstheme="minorHAnsi"/>
          <w:sz w:val="22"/>
          <w:szCs w:val="22"/>
        </w:rPr>
        <w:t>Uchádzač môže preukázať splnenie týchto podmienok účasti aj zápisom do Zoznamu hospodárskych subjektov.</w:t>
      </w:r>
    </w:p>
    <w:p w14:paraId="5398B40A" w14:textId="77777777" w:rsidR="00AA2A50" w:rsidRPr="00DA243E" w:rsidRDefault="00AA2A50" w:rsidP="00AA2A50">
      <w:pPr>
        <w:rPr>
          <w:rFonts w:ascii="Garamond" w:hAnsi="Garamond"/>
          <w:b/>
          <w:bCs/>
          <w:sz w:val="22"/>
          <w:szCs w:val="22"/>
        </w:rPr>
      </w:pPr>
    </w:p>
    <w:p w14:paraId="243FD7C6" w14:textId="77777777" w:rsidR="00AA2A50" w:rsidRPr="00DA243E" w:rsidRDefault="00AA2A50" w:rsidP="00AA2A50">
      <w:pPr>
        <w:rPr>
          <w:rFonts w:ascii="Garamond" w:hAnsi="Garamond"/>
          <w:b/>
          <w:sz w:val="22"/>
          <w:szCs w:val="22"/>
        </w:rPr>
      </w:pPr>
      <w:r w:rsidRPr="00DA243E">
        <w:rPr>
          <w:rFonts w:ascii="Garamond" w:hAnsi="Garamond"/>
          <w:b/>
          <w:bCs/>
          <w:sz w:val="22"/>
          <w:szCs w:val="22"/>
        </w:rPr>
        <w:t xml:space="preserve">10.2 </w:t>
      </w:r>
      <w:r w:rsidRPr="00DA243E">
        <w:rPr>
          <w:rFonts w:ascii="Garamond" w:hAnsi="Garamond"/>
          <w:b/>
          <w:sz w:val="22"/>
          <w:szCs w:val="22"/>
        </w:rPr>
        <w:t>Finančné a ekonomické postavenie</w:t>
      </w:r>
    </w:p>
    <w:p w14:paraId="40458F3C" w14:textId="77777777" w:rsidR="00AA2A50" w:rsidRPr="00DA243E" w:rsidRDefault="00AA2A50" w:rsidP="00AA2A50">
      <w:pPr>
        <w:ind w:left="426"/>
        <w:rPr>
          <w:rFonts w:ascii="Garamond" w:hAnsi="Garamond"/>
          <w:bCs/>
          <w:sz w:val="22"/>
          <w:szCs w:val="22"/>
        </w:rPr>
      </w:pPr>
      <w:r w:rsidRPr="00DA243E">
        <w:rPr>
          <w:rFonts w:ascii="Garamond" w:hAnsi="Garamond"/>
          <w:bCs/>
          <w:sz w:val="22"/>
          <w:szCs w:val="22"/>
        </w:rPr>
        <w:t>Nepožaduje sa</w:t>
      </w:r>
    </w:p>
    <w:p w14:paraId="4794D580" w14:textId="77777777" w:rsidR="00AA2A50" w:rsidRPr="00DA243E" w:rsidRDefault="00AA2A50" w:rsidP="00AA2A50">
      <w:pPr>
        <w:rPr>
          <w:rFonts w:ascii="Garamond" w:hAnsi="Garamond"/>
          <w:b/>
          <w:bCs/>
          <w:sz w:val="22"/>
          <w:szCs w:val="22"/>
        </w:rPr>
      </w:pPr>
    </w:p>
    <w:p w14:paraId="33CF6E23" w14:textId="77777777" w:rsidR="00AA2A50" w:rsidRPr="00DA243E" w:rsidRDefault="00AA2A50" w:rsidP="00AA2A50">
      <w:pPr>
        <w:pStyle w:val="Odsekzoznamu"/>
        <w:numPr>
          <w:ilvl w:val="1"/>
          <w:numId w:val="4"/>
        </w:numPr>
        <w:spacing w:after="200" w:line="276" w:lineRule="auto"/>
        <w:jc w:val="left"/>
        <w:rPr>
          <w:rFonts w:ascii="Garamond" w:hAnsi="Garamond"/>
          <w:b/>
          <w:sz w:val="22"/>
          <w:szCs w:val="22"/>
        </w:rPr>
      </w:pPr>
      <w:r w:rsidRPr="00DA243E">
        <w:rPr>
          <w:rFonts w:ascii="Garamond" w:hAnsi="Garamond"/>
          <w:b/>
          <w:sz w:val="22"/>
          <w:szCs w:val="22"/>
        </w:rPr>
        <w:t>Technická spôsobilosť alebo odborná spôsobilosť:</w:t>
      </w:r>
    </w:p>
    <w:p w14:paraId="37C0F800" w14:textId="77777777" w:rsidR="00AA2A50" w:rsidRPr="00DA243E" w:rsidRDefault="00AA2A50" w:rsidP="00AA2A50">
      <w:pPr>
        <w:ind w:left="360"/>
        <w:rPr>
          <w:rFonts w:ascii="Garamond" w:hAnsi="Garamond" w:cstheme="minorHAnsi"/>
          <w:sz w:val="22"/>
          <w:szCs w:val="22"/>
        </w:rPr>
      </w:pPr>
      <w:r w:rsidRPr="00DA243E">
        <w:rPr>
          <w:rFonts w:ascii="Garamond" w:hAnsi="Garamond" w:cstheme="minorHAnsi"/>
          <w:sz w:val="22"/>
          <w:szCs w:val="22"/>
        </w:rPr>
        <w:t>Zoznam poskytnutých služieb za predchádzajúce tri roky pred vyhlásením súťaže s uvedením cien, lehôt dodania a odberateľov.</w:t>
      </w:r>
    </w:p>
    <w:p w14:paraId="00F6F630" w14:textId="77777777" w:rsidR="00AA2A50" w:rsidRPr="00DA243E" w:rsidRDefault="00AA2A50" w:rsidP="00AA2A50">
      <w:pPr>
        <w:ind w:left="360"/>
        <w:rPr>
          <w:rFonts w:ascii="Garamond" w:hAnsi="Garamond" w:cstheme="minorHAnsi"/>
          <w:sz w:val="22"/>
          <w:szCs w:val="22"/>
        </w:rPr>
      </w:pPr>
    </w:p>
    <w:p w14:paraId="1D4F4F47" w14:textId="77777777" w:rsidR="00AA2A50" w:rsidRPr="00DA243E" w:rsidRDefault="00AA2A50" w:rsidP="00AA2A50">
      <w:pPr>
        <w:ind w:left="360"/>
        <w:rPr>
          <w:rFonts w:ascii="Garamond" w:eastAsia="Calibri" w:hAnsi="Garamond"/>
          <w:i/>
          <w:iCs/>
          <w:sz w:val="22"/>
          <w:szCs w:val="22"/>
        </w:rPr>
      </w:pPr>
      <w:r w:rsidRPr="00DA243E">
        <w:rPr>
          <w:rFonts w:ascii="Garamond" w:eastAsia="Calibri" w:hAnsi="Garamond"/>
          <w:i/>
          <w:iCs/>
          <w:sz w:val="22"/>
          <w:szCs w:val="22"/>
        </w:rPr>
        <w:t>Min. úroveň štandardu:</w:t>
      </w:r>
    </w:p>
    <w:p w14:paraId="06A12759" w14:textId="77777777" w:rsidR="00AA2A50" w:rsidRPr="00DA243E" w:rsidRDefault="00AA2A50" w:rsidP="00AA2A50">
      <w:pPr>
        <w:ind w:left="360"/>
        <w:rPr>
          <w:rFonts w:ascii="Garamond" w:eastAsia="Calibri" w:hAnsi="Garamond"/>
          <w:i/>
          <w:iCs/>
          <w:sz w:val="22"/>
          <w:szCs w:val="22"/>
        </w:rPr>
      </w:pPr>
    </w:p>
    <w:p w14:paraId="6F6F240F" w14:textId="77777777" w:rsidR="00AA2A50" w:rsidRPr="00DA243E" w:rsidRDefault="00AA2A50" w:rsidP="00AA2A50">
      <w:pPr>
        <w:pStyle w:val="Odsekzoznamu"/>
        <w:rPr>
          <w:rFonts w:ascii="Garamond" w:eastAsia="Calibri" w:hAnsi="Garamond"/>
          <w:sz w:val="22"/>
          <w:szCs w:val="22"/>
        </w:rPr>
      </w:pPr>
      <w:r w:rsidRPr="00DA243E">
        <w:rPr>
          <w:rFonts w:ascii="Garamond" w:eastAsia="Calibri" w:hAnsi="Garamond"/>
          <w:sz w:val="22"/>
          <w:szCs w:val="22"/>
        </w:rPr>
        <w:t>Zo zoznamu poskytnutých služieb musí vyplynúť, že:</w:t>
      </w:r>
    </w:p>
    <w:p w14:paraId="15C747C7" w14:textId="77777777" w:rsidR="00AA2A50" w:rsidRPr="00DA243E" w:rsidRDefault="00AA2A50" w:rsidP="00AA2A50">
      <w:pPr>
        <w:pStyle w:val="Odsekzoznamu"/>
        <w:numPr>
          <w:ilvl w:val="1"/>
          <w:numId w:val="2"/>
        </w:numPr>
        <w:spacing w:after="200" w:line="276" w:lineRule="auto"/>
        <w:rPr>
          <w:rFonts w:ascii="Garamond" w:eastAsia="Calibri" w:hAnsi="Garamond"/>
          <w:vanish/>
          <w:sz w:val="22"/>
          <w:szCs w:val="22"/>
        </w:rPr>
      </w:pPr>
    </w:p>
    <w:p w14:paraId="191963F4" w14:textId="77777777" w:rsidR="00AA2A50" w:rsidRPr="00DA243E" w:rsidRDefault="00AA2A50" w:rsidP="00AA2A50">
      <w:pPr>
        <w:pStyle w:val="Odsekzoznamu"/>
        <w:numPr>
          <w:ilvl w:val="1"/>
          <w:numId w:val="2"/>
        </w:numPr>
        <w:spacing w:after="200" w:line="276" w:lineRule="auto"/>
        <w:rPr>
          <w:rFonts w:ascii="Garamond" w:eastAsia="Calibri" w:hAnsi="Garamond"/>
          <w:vanish/>
          <w:sz w:val="22"/>
          <w:szCs w:val="22"/>
        </w:rPr>
      </w:pPr>
    </w:p>
    <w:p w14:paraId="7E1C4621" w14:textId="77777777" w:rsidR="00AA2A50" w:rsidRPr="00DA243E" w:rsidRDefault="00AA2A50" w:rsidP="00AA2A50">
      <w:pPr>
        <w:pStyle w:val="Odsekzoznamu"/>
        <w:numPr>
          <w:ilvl w:val="1"/>
          <w:numId w:val="2"/>
        </w:numPr>
        <w:spacing w:after="200" w:line="276" w:lineRule="auto"/>
        <w:rPr>
          <w:rFonts w:ascii="Garamond" w:eastAsia="Calibri" w:hAnsi="Garamond"/>
          <w:vanish/>
          <w:sz w:val="22"/>
          <w:szCs w:val="22"/>
        </w:rPr>
      </w:pPr>
    </w:p>
    <w:p w14:paraId="1DBB4C90" w14:textId="60A68CB9" w:rsidR="00AA2A50" w:rsidRPr="00DA243E" w:rsidRDefault="00AA2A50" w:rsidP="00AA2A50">
      <w:pPr>
        <w:pStyle w:val="Odsekzoznamu"/>
        <w:numPr>
          <w:ilvl w:val="2"/>
          <w:numId w:val="4"/>
        </w:numPr>
        <w:spacing w:after="200" w:line="276" w:lineRule="auto"/>
        <w:ind w:left="1418"/>
        <w:rPr>
          <w:rFonts w:ascii="Garamond" w:eastAsia="Calibri" w:hAnsi="Garamond"/>
          <w:sz w:val="22"/>
          <w:szCs w:val="22"/>
        </w:rPr>
      </w:pPr>
      <w:r w:rsidRPr="00DA243E">
        <w:rPr>
          <w:rFonts w:ascii="Garamond" w:hAnsi="Garamond"/>
          <w:sz w:val="22"/>
          <w:szCs w:val="22"/>
        </w:rPr>
        <w:t>zmluvná</w:t>
      </w:r>
      <w:r w:rsidRPr="00DA243E">
        <w:rPr>
          <w:rFonts w:ascii="Garamond" w:eastAsia="Calibri" w:hAnsi="Garamond"/>
          <w:sz w:val="22"/>
          <w:szCs w:val="22"/>
        </w:rPr>
        <w:t xml:space="preserve"> cena dodaných tovarov rovnakého alebo podobného charakteru spolu za tri predchádzajúce roky pred vyhlásením súťaže bola v celkovej súhrnnej výške za dané obdobie  minimálne vo výške </w:t>
      </w:r>
      <w:r w:rsidR="00DA243E" w:rsidRPr="00DA243E">
        <w:rPr>
          <w:rFonts w:ascii="Garamond" w:eastAsia="Calibri" w:hAnsi="Garamond"/>
          <w:sz w:val="22"/>
          <w:szCs w:val="22"/>
        </w:rPr>
        <w:t xml:space="preserve">35 000 </w:t>
      </w:r>
      <w:r w:rsidRPr="00DA243E">
        <w:rPr>
          <w:rFonts w:ascii="Garamond" w:eastAsia="Calibri" w:hAnsi="Garamond"/>
          <w:sz w:val="22"/>
          <w:szCs w:val="22"/>
        </w:rPr>
        <w:t xml:space="preserve">€ bez DPH (za dodanie tovarov rovnakého alebo podobného charakteru ako je predmet zákazky obstarávateľ považuje </w:t>
      </w:r>
      <w:r w:rsidR="00DA243E" w:rsidRPr="00DA243E">
        <w:rPr>
          <w:rFonts w:ascii="Garamond" w:eastAsia="Calibri" w:hAnsi="Garamond"/>
          <w:sz w:val="22"/>
          <w:szCs w:val="22"/>
        </w:rPr>
        <w:t>telové kamery alebo osobné systémy a zariadenia s vytváraním a uchovávaním zvukového a obrazového záznamu</w:t>
      </w:r>
      <w:r w:rsidRPr="00DA243E">
        <w:rPr>
          <w:rFonts w:ascii="Garamond" w:eastAsia="Calibri" w:hAnsi="Garamond"/>
          <w:sz w:val="22"/>
          <w:szCs w:val="22"/>
        </w:rPr>
        <w:t>),</w:t>
      </w:r>
    </w:p>
    <w:p w14:paraId="477F2D42" w14:textId="77777777" w:rsidR="00D846F3" w:rsidRPr="00DA243E" w:rsidRDefault="00D846F3" w:rsidP="00D846F3">
      <w:pPr>
        <w:pStyle w:val="Odsekzoznamu"/>
        <w:ind w:left="360"/>
        <w:jc w:val="left"/>
        <w:rPr>
          <w:rFonts w:ascii="Garamond" w:hAnsi="Garamond"/>
          <w:b/>
          <w:bCs/>
          <w:sz w:val="22"/>
          <w:szCs w:val="22"/>
        </w:rPr>
      </w:pPr>
    </w:p>
    <w:p w14:paraId="3EBE5C66" w14:textId="1A4E4379" w:rsidR="00AA2A50" w:rsidRPr="00DA243E" w:rsidRDefault="00AA2A50" w:rsidP="00AA2A50">
      <w:pPr>
        <w:pStyle w:val="Odsekzoznamu"/>
        <w:numPr>
          <w:ilvl w:val="0"/>
          <w:numId w:val="4"/>
        </w:numPr>
        <w:jc w:val="left"/>
        <w:rPr>
          <w:rFonts w:ascii="Garamond" w:hAnsi="Garamond"/>
          <w:b/>
          <w:bCs/>
          <w:sz w:val="22"/>
          <w:szCs w:val="22"/>
        </w:rPr>
      </w:pPr>
      <w:r w:rsidRPr="00DA243E">
        <w:rPr>
          <w:rFonts w:ascii="Garamond" w:hAnsi="Garamond"/>
          <w:b/>
          <w:bCs/>
          <w:sz w:val="22"/>
          <w:szCs w:val="22"/>
        </w:rPr>
        <w:t xml:space="preserve">Kritéria na vyhodnotenie ponúk: </w:t>
      </w:r>
      <w:r w:rsidRPr="00DA243E">
        <w:rPr>
          <w:rFonts w:ascii="Garamond" w:hAnsi="Garamond"/>
          <w:sz w:val="22"/>
          <w:szCs w:val="22"/>
        </w:rPr>
        <w:t>Ponuky sa budú vyhodnocovať na základe najnižšej ponuky – najnižšej celkovej predpokladanej ceny za predmet zákazky v EUR bez DPH.</w:t>
      </w:r>
    </w:p>
    <w:p w14:paraId="27EB9736" w14:textId="77777777" w:rsidR="00AA2A50" w:rsidRPr="00DA243E" w:rsidRDefault="00AA2A50" w:rsidP="00AA2A50">
      <w:pPr>
        <w:rPr>
          <w:rFonts w:ascii="Garamond" w:hAnsi="Garamond"/>
          <w:b/>
          <w:bCs/>
          <w:sz w:val="22"/>
          <w:szCs w:val="22"/>
        </w:rPr>
      </w:pPr>
    </w:p>
    <w:p w14:paraId="1414CA83" w14:textId="7ED3B184" w:rsidR="00AA2A50" w:rsidRPr="00DA243E" w:rsidRDefault="00AA2A50" w:rsidP="00AA2A50">
      <w:pPr>
        <w:pStyle w:val="Odsekzoznamu"/>
        <w:numPr>
          <w:ilvl w:val="0"/>
          <w:numId w:val="4"/>
        </w:numPr>
        <w:rPr>
          <w:rFonts w:ascii="Garamond" w:hAnsi="Garamond"/>
          <w:b/>
          <w:bCs/>
          <w:sz w:val="22"/>
          <w:szCs w:val="22"/>
        </w:rPr>
      </w:pPr>
      <w:r w:rsidRPr="00DA243E">
        <w:rPr>
          <w:rFonts w:ascii="Garamond" w:hAnsi="Garamond"/>
          <w:b/>
          <w:bCs/>
          <w:sz w:val="22"/>
          <w:szCs w:val="22"/>
        </w:rPr>
        <w:t xml:space="preserve">Lehota na predkladanie ponúk uplynie dňa:  </w:t>
      </w:r>
      <w:r w:rsidR="00904B68">
        <w:rPr>
          <w:rFonts w:ascii="Garamond" w:hAnsi="Garamond"/>
          <w:b/>
          <w:bCs/>
          <w:sz w:val="22"/>
          <w:szCs w:val="22"/>
        </w:rPr>
        <w:t>24.02</w:t>
      </w:r>
      <w:r w:rsidR="00D846F3" w:rsidRPr="00DA243E">
        <w:rPr>
          <w:rFonts w:ascii="Garamond" w:hAnsi="Garamond"/>
          <w:b/>
          <w:bCs/>
          <w:sz w:val="22"/>
          <w:szCs w:val="22"/>
        </w:rPr>
        <w:t>.2026</w:t>
      </w:r>
      <w:r w:rsidRPr="00DA243E">
        <w:rPr>
          <w:rFonts w:ascii="Garamond" w:hAnsi="Garamond"/>
          <w:b/>
          <w:bCs/>
          <w:sz w:val="22"/>
          <w:szCs w:val="22"/>
        </w:rPr>
        <w:t>, 07:45 hod.</w:t>
      </w:r>
    </w:p>
    <w:p w14:paraId="7CA9B989" w14:textId="77777777" w:rsidR="00AA2A50" w:rsidRPr="00DA243E" w:rsidRDefault="00AA2A50" w:rsidP="00AA2A50">
      <w:pPr>
        <w:rPr>
          <w:rFonts w:ascii="Garamond" w:hAnsi="Garamond"/>
          <w:b/>
          <w:bCs/>
          <w:sz w:val="22"/>
          <w:szCs w:val="22"/>
        </w:rPr>
      </w:pPr>
    </w:p>
    <w:p w14:paraId="4D5AA241" w14:textId="77777777" w:rsidR="00566854" w:rsidRPr="00DA243E" w:rsidRDefault="00AA2A50" w:rsidP="00AA2A50">
      <w:pPr>
        <w:pStyle w:val="Odsekzoznamu"/>
        <w:numPr>
          <w:ilvl w:val="0"/>
          <w:numId w:val="4"/>
        </w:numPr>
        <w:rPr>
          <w:rFonts w:ascii="Garamond" w:hAnsi="Garamond"/>
          <w:b/>
          <w:bCs/>
          <w:sz w:val="22"/>
          <w:szCs w:val="22"/>
        </w:rPr>
      </w:pPr>
      <w:r w:rsidRPr="00DA243E">
        <w:rPr>
          <w:rFonts w:ascii="Garamond" w:hAnsi="Garamond"/>
          <w:b/>
          <w:bCs/>
          <w:sz w:val="22"/>
          <w:szCs w:val="22"/>
        </w:rPr>
        <w:t xml:space="preserve">Spôsob a miesto na predloženie ponúk: </w:t>
      </w:r>
      <w:r w:rsidRPr="00DA243E">
        <w:rPr>
          <w:rFonts w:ascii="Garamond" w:hAnsi="Garamond"/>
          <w:sz w:val="22"/>
          <w:szCs w:val="22"/>
        </w:rPr>
        <w:t xml:space="preserve">ponuky sa predkladajú prostredníctvom systému na elektronickú komunikáciu IS </w:t>
      </w:r>
      <w:proofErr w:type="spellStart"/>
      <w:r w:rsidRPr="00DA243E">
        <w:rPr>
          <w:rFonts w:ascii="Garamond" w:hAnsi="Garamond"/>
          <w:sz w:val="22"/>
          <w:szCs w:val="22"/>
        </w:rPr>
        <w:t>Josephine</w:t>
      </w:r>
      <w:proofErr w:type="spellEnd"/>
      <w:r w:rsidRPr="00DA243E">
        <w:rPr>
          <w:rFonts w:ascii="Garamond" w:hAnsi="Garamond"/>
          <w:sz w:val="22"/>
          <w:szCs w:val="22"/>
        </w:rPr>
        <w:t>:</w:t>
      </w:r>
      <w:r w:rsidRPr="00DA243E">
        <w:rPr>
          <w:rFonts w:ascii="Garamond" w:hAnsi="Garamond"/>
          <w:b/>
          <w:bCs/>
          <w:sz w:val="22"/>
          <w:szCs w:val="22"/>
        </w:rPr>
        <w:t xml:space="preserve"> </w:t>
      </w:r>
    </w:p>
    <w:p w14:paraId="2D5A390E" w14:textId="74B7F8D2" w:rsidR="00566854" w:rsidRPr="00DA243E" w:rsidRDefault="00566854" w:rsidP="00566854">
      <w:pPr>
        <w:pStyle w:val="Odsekzoznamu"/>
        <w:ind w:left="360"/>
        <w:rPr>
          <w:rFonts w:ascii="Garamond" w:hAnsi="Garamond"/>
          <w:b/>
          <w:bCs/>
          <w:sz w:val="22"/>
          <w:szCs w:val="22"/>
        </w:rPr>
      </w:pPr>
      <w:hyperlink r:id="rId7" w:history="1">
        <w:r w:rsidRPr="00DA243E">
          <w:rPr>
            <w:rStyle w:val="Hypertextovprepojenie"/>
            <w:rFonts w:ascii="Garamond" w:hAnsi="Garamond"/>
            <w:b/>
            <w:bCs/>
            <w:sz w:val="22"/>
            <w:szCs w:val="22"/>
          </w:rPr>
          <w:t>https://josephine.proebiz.com/sk/tender/74104/summary</w:t>
        </w:r>
      </w:hyperlink>
    </w:p>
    <w:p w14:paraId="24FF7CB1" w14:textId="77777777" w:rsidR="00AA2A50" w:rsidRPr="00DA243E" w:rsidRDefault="00AA2A50" w:rsidP="00AA2A50">
      <w:pPr>
        <w:rPr>
          <w:rFonts w:ascii="Garamond" w:hAnsi="Garamond"/>
          <w:b/>
          <w:bCs/>
          <w:sz w:val="22"/>
          <w:szCs w:val="22"/>
        </w:rPr>
      </w:pPr>
    </w:p>
    <w:p w14:paraId="785F4D7E" w14:textId="77777777" w:rsidR="00AA2A50" w:rsidRPr="00DA243E" w:rsidRDefault="00AA2A50" w:rsidP="00AA2A50">
      <w:pPr>
        <w:pStyle w:val="Odsekzoznamu"/>
        <w:numPr>
          <w:ilvl w:val="0"/>
          <w:numId w:val="4"/>
        </w:numPr>
        <w:spacing w:line="276" w:lineRule="auto"/>
        <w:jc w:val="left"/>
        <w:rPr>
          <w:rFonts w:ascii="Garamond" w:eastAsia="Calibri" w:hAnsi="Garamond"/>
          <w:b/>
          <w:bCs/>
          <w:sz w:val="22"/>
          <w:szCs w:val="22"/>
        </w:rPr>
      </w:pPr>
      <w:r w:rsidRPr="00DA243E">
        <w:rPr>
          <w:rFonts w:ascii="Garamond" w:eastAsia="Calibri" w:hAnsi="Garamond"/>
          <w:b/>
          <w:bCs/>
          <w:sz w:val="22"/>
          <w:szCs w:val="22"/>
        </w:rPr>
        <w:t>Požadovaný obsah ponuky:</w:t>
      </w:r>
    </w:p>
    <w:p w14:paraId="7B2CC7A4" w14:textId="77777777" w:rsidR="00AA2A50" w:rsidRPr="00DA243E" w:rsidRDefault="00AA2A50" w:rsidP="00AA2A50">
      <w:pPr>
        <w:rPr>
          <w:rFonts w:ascii="Garamond" w:eastAsia="Calibri" w:hAnsi="Garamond"/>
          <w:b/>
          <w:bCs/>
          <w:sz w:val="22"/>
          <w:szCs w:val="22"/>
        </w:rPr>
      </w:pPr>
      <w:r w:rsidRPr="00DA243E">
        <w:rPr>
          <w:rFonts w:ascii="Garamond" w:hAnsi="Garamond"/>
          <w:sz w:val="22"/>
          <w:szCs w:val="22"/>
        </w:rPr>
        <w:t xml:space="preserve">      Ponuka predložená uchádzačom musí obsahovať tieto doklady v elektronickej podobe: </w:t>
      </w:r>
    </w:p>
    <w:p w14:paraId="49493551" w14:textId="77777777" w:rsidR="00AA2A50" w:rsidRPr="00DA243E" w:rsidRDefault="00AA2A50" w:rsidP="00AA2A50">
      <w:pPr>
        <w:pStyle w:val="Odsekzoznamu"/>
        <w:numPr>
          <w:ilvl w:val="1"/>
          <w:numId w:val="3"/>
        </w:numPr>
        <w:spacing w:after="200" w:line="276" w:lineRule="auto"/>
        <w:jc w:val="left"/>
        <w:rPr>
          <w:rFonts w:ascii="Garamond" w:hAnsi="Garamond"/>
          <w:sz w:val="22"/>
          <w:szCs w:val="22"/>
        </w:rPr>
      </w:pPr>
      <w:r w:rsidRPr="00DA243E">
        <w:rPr>
          <w:rFonts w:ascii="Garamond" w:hAnsi="Garamond"/>
          <w:sz w:val="22"/>
          <w:szCs w:val="22"/>
        </w:rPr>
        <w:lastRenderedPageBreak/>
        <w:t xml:space="preserve">Vyplnenú a osobou oprávnenou konať za uchádzača podpísanú prílohu 2 tejto výzvy -  Návrh uchádzača na plnenie kritéria; </w:t>
      </w:r>
    </w:p>
    <w:p w14:paraId="188F4802" w14:textId="77777777" w:rsidR="00AA2A50" w:rsidRPr="00DA243E" w:rsidRDefault="00AA2A50" w:rsidP="00AA2A50">
      <w:pPr>
        <w:pStyle w:val="Odsekzoznamu"/>
        <w:numPr>
          <w:ilvl w:val="1"/>
          <w:numId w:val="3"/>
        </w:numPr>
        <w:spacing w:after="200" w:line="276" w:lineRule="auto"/>
        <w:jc w:val="left"/>
        <w:rPr>
          <w:rFonts w:ascii="Garamond" w:hAnsi="Garamond"/>
          <w:sz w:val="22"/>
          <w:szCs w:val="22"/>
        </w:rPr>
      </w:pPr>
      <w:r w:rsidRPr="00DA243E">
        <w:rPr>
          <w:rFonts w:ascii="Garamond" w:hAnsi="Garamond"/>
          <w:sz w:val="22"/>
          <w:szCs w:val="22"/>
        </w:rPr>
        <w:t xml:space="preserve">Čestné vyhlásenie podľa Prílohy č. 3; </w:t>
      </w:r>
    </w:p>
    <w:p w14:paraId="4BCA3790" w14:textId="77777777" w:rsidR="00AA2A50" w:rsidRPr="00DA243E" w:rsidRDefault="00AA2A50" w:rsidP="00AA2A50">
      <w:pPr>
        <w:pStyle w:val="Odsekzoznamu"/>
        <w:numPr>
          <w:ilvl w:val="1"/>
          <w:numId w:val="3"/>
        </w:numPr>
        <w:spacing w:after="200" w:line="276" w:lineRule="auto"/>
        <w:jc w:val="left"/>
        <w:rPr>
          <w:rFonts w:ascii="Garamond" w:hAnsi="Garamond"/>
          <w:sz w:val="22"/>
          <w:szCs w:val="22"/>
        </w:rPr>
      </w:pPr>
      <w:r w:rsidRPr="00DA243E">
        <w:rPr>
          <w:rFonts w:ascii="Garamond" w:hAnsi="Garamond"/>
          <w:sz w:val="22"/>
          <w:szCs w:val="22"/>
        </w:rPr>
        <w:t>Čestné vyhlásenie dodávateľa – sankčné opatrenia podľa Prílohy č. 4;</w:t>
      </w:r>
    </w:p>
    <w:p w14:paraId="27C26A0D" w14:textId="77777777" w:rsidR="00AA2A50" w:rsidRPr="00DA243E" w:rsidRDefault="00AA2A50" w:rsidP="00AA2A50">
      <w:pPr>
        <w:pStyle w:val="Odsekzoznamu"/>
        <w:numPr>
          <w:ilvl w:val="1"/>
          <w:numId w:val="3"/>
        </w:numPr>
        <w:spacing w:after="200" w:line="276" w:lineRule="auto"/>
        <w:jc w:val="left"/>
        <w:rPr>
          <w:rFonts w:ascii="Garamond" w:hAnsi="Garamond"/>
          <w:sz w:val="22"/>
          <w:szCs w:val="22"/>
        </w:rPr>
      </w:pPr>
      <w:r w:rsidRPr="00DA243E">
        <w:rPr>
          <w:rFonts w:ascii="Garamond" w:hAnsi="Garamond"/>
          <w:sz w:val="22"/>
          <w:szCs w:val="22"/>
        </w:rPr>
        <w:t>Informačný formulár podľa prílohy č. 5;</w:t>
      </w:r>
    </w:p>
    <w:p w14:paraId="686B4D49" w14:textId="77777777" w:rsidR="00AA2A50" w:rsidRPr="00DA243E" w:rsidRDefault="00AA2A50" w:rsidP="00AA2A50">
      <w:pPr>
        <w:pStyle w:val="Odsekzoznamu"/>
        <w:numPr>
          <w:ilvl w:val="1"/>
          <w:numId w:val="3"/>
        </w:numPr>
        <w:spacing w:after="200" w:line="276" w:lineRule="auto"/>
        <w:jc w:val="left"/>
        <w:rPr>
          <w:rFonts w:ascii="Garamond" w:hAnsi="Garamond"/>
          <w:b/>
          <w:bCs/>
          <w:sz w:val="22"/>
          <w:szCs w:val="22"/>
        </w:rPr>
      </w:pPr>
      <w:r w:rsidRPr="00DA243E">
        <w:rPr>
          <w:rFonts w:ascii="Garamond" w:hAnsi="Garamond"/>
          <w:sz w:val="22"/>
          <w:szCs w:val="22"/>
        </w:rPr>
        <w:t>Ďalšie doklady a dokumenty, ktorými uchádzač preukáže splnenie podmienok účasti – v zmysle bodu 10 tejto výzvy vyššie.</w:t>
      </w:r>
    </w:p>
    <w:p w14:paraId="7780DE2E" w14:textId="59E53011" w:rsidR="00AA2A50" w:rsidRPr="00DA243E" w:rsidRDefault="00AA2A50" w:rsidP="00AA2A50">
      <w:pPr>
        <w:pStyle w:val="Odsekzoznamu"/>
        <w:numPr>
          <w:ilvl w:val="1"/>
          <w:numId w:val="3"/>
        </w:numPr>
        <w:spacing w:after="200" w:line="276" w:lineRule="auto"/>
        <w:jc w:val="left"/>
        <w:rPr>
          <w:rFonts w:ascii="Garamond" w:hAnsi="Garamond"/>
          <w:sz w:val="22"/>
          <w:szCs w:val="22"/>
        </w:rPr>
      </w:pPr>
      <w:r w:rsidRPr="00DA243E">
        <w:rPr>
          <w:rFonts w:ascii="Garamond" w:hAnsi="Garamond"/>
          <w:sz w:val="22"/>
          <w:szCs w:val="22"/>
        </w:rPr>
        <w:t>Rámcovú dohodu o</w:t>
      </w:r>
      <w:r w:rsidR="00D846F3" w:rsidRPr="00DA243E">
        <w:rPr>
          <w:rFonts w:ascii="Garamond" w:hAnsi="Garamond"/>
          <w:sz w:val="22"/>
          <w:szCs w:val="22"/>
        </w:rPr>
        <w:t> dodaní tovaru</w:t>
      </w:r>
      <w:r w:rsidRPr="00DA243E">
        <w:rPr>
          <w:rFonts w:ascii="Garamond" w:hAnsi="Garamond"/>
          <w:sz w:val="22"/>
          <w:szCs w:val="22"/>
        </w:rPr>
        <w:t xml:space="preserve"> v editovateľnej verzii – Word (</w:t>
      </w:r>
      <w:proofErr w:type="spellStart"/>
      <w:r w:rsidRPr="00DA243E">
        <w:rPr>
          <w:rFonts w:ascii="Garamond" w:hAnsi="Garamond"/>
          <w:sz w:val="22"/>
          <w:szCs w:val="22"/>
        </w:rPr>
        <w:t>t.j</w:t>
      </w:r>
      <w:proofErr w:type="spellEnd"/>
      <w:r w:rsidRPr="00DA243E">
        <w:rPr>
          <w:rFonts w:ascii="Garamond" w:hAnsi="Garamond"/>
          <w:sz w:val="22"/>
          <w:szCs w:val="22"/>
        </w:rPr>
        <w:t>. bez podpisu) doplnenú uchádzačom o chýbajúce údaje za uchádzača (</w:t>
      </w:r>
      <w:proofErr w:type="spellStart"/>
      <w:r w:rsidRPr="00DA243E">
        <w:rPr>
          <w:rFonts w:ascii="Garamond" w:hAnsi="Garamond"/>
          <w:sz w:val="22"/>
          <w:szCs w:val="22"/>
        </w:rPr>
        <w:t>t.j</w:t>
      </w:r>
      <w:proofErr w:type="spellEnd"/>
      <w:r w:rsidRPr="00DA243E">
        <w:rPr>
          <w:rFonts w:ascii="Garamond" w:hAnsi="Garamond"/>
          <w:sz w:val="22"/>
          <w:szCs w:val="22"/>
        </w:rPr>
        <w:t>. identifikáciu uchádzača, ceny, kontaktné osoby na strane poskytovateľa a pod.). Vzor je uvedený v prílohe č. 6 tejto výzvy na predloženie ponuky.</w:t>
      </w:r>
    </w:p>
    <w:p w14:paraId="7E44F0F6" w14:textId="1812D8FC" w:rsidR="00AA2A50" w:rsidRPr="00DA243E" w:rsidRDefault="00AA2A50" w:rsidP="00AA2A50">
      <w:pPr>
        <w:ind w:left="284"/>
        <w:rPr>
          <w:rFonts w:ascii="Garamond" w:hAnsi="Garamond"/>
          <w:b/>
          <w:bCs/>
          <w:sz w:val="22"/>
          <w:szCs w:val="22"/>
        </w:rPr>
      </w:pPr>
      <w:r w:rsidRPr="00DA243E">
        <w:rPr>
          <w:rFonts w:ascii="Garamond" w:hAnsi="Garamond"/>
          <w:sz w:val="22"/>
          <w:szCs w:val="22"/>
        </w:rPr>
        <w:t>Cena musí zahŕňať všetky náklady spojené s požadovaným predmetom zákazky. Do predloženej cenovej ponuky požadujeme zahrnúť všetko, čo je nevyhnutné na úplné a riadne plnenie rámcovej dohody, pričom v cene budú obsiahnuté všetky náklady spojené s plnením predmetu zákazky</w:t>
      </w:r>
      <w:r w:rsidR="00D846F3" w:rsidRPr="00DA243E">
        <w:rPr>
          <w:rFonts w:ascii="Garamond" w:hAnsi="Garamond"/>
          <w:sz w:val="22"/>
          <w:szCs w:val="22"/>
        </w:rPr>
        <w:t>, vrátane dodania na miesta plnenia v zmysle objednávky a servisu</w:t>
      </w:r>
      <w:r w:rsidRPr="00DA243E">
        <w:rPr>
          <w:rFonts w:ascii="Garamond" w:hAnsi="Garamond"/>
          <w:sz w:val="22"/>
          <w:szCs w:val="22"/>
        </w:rPr>
        <w:t xml:space="preserve">. </w:t>
      </w:r>
    </w:p>
    <w:p w14:paraId="35DD14FD" w14:textId="77777777" w:rsidR="00AA2A50" w:rsidRPr="00DA243E" w:rsidRDefault="00AA2A50" w:rsidP="00AA2A50">
      <w:pPr>
        <w:rPr>
          <w:rFonts w:ascii="Garamond" w:hAnsi="Garamond"/>
          <w:b/>
          <w:bCs/>
          <w:sz w:val="22"/>
          <w:szCs w:val="22"/>
        </w:rPr>
      </w:pPr>
    </w:p>
    <w:p w14:paraId="7D7AFF0E" w14:textId="3C9C96EC" w:rsidR="00AA2A50" w:rsidRPr="00DA243E" w:rsidRDefault="00AA2A50" w:rsidP="00AA2A50">
      <w:pPr>
        <w:ind w:left="270"/>
        <w:rPr>
          <w:rFonts w:ascii="Garamond" w:hAnsi="Garamond"/>
          <w:sz w:val="22"/>
          <w:szCs w:val="22"/>
        </w:rPr>
      </w:pPr>
      <w:r w:rsidRPr="00DA243E">
        <w:rPr>
          <w:rFonts w:ascii="Garamond" w:hAnsi="Garamond"/>
          <w:sz w:val="22"/>
          <w:szCs w:val="22"/>
        </w:rPr>
        <w:t>Na predloženie rámcovej dohody o</w:t>
      </w:r>
      <w:r w:rsidR="00D846F3" w:rsidRPr="00DA243E">
        <w:rPr>
          <w:rFonts w:ascii="Garamond" w:hAnsi="Garamond"/>
          <w:sz w:val="22"/>
          <w:szCs w:val="22"/>
        </w:rPr>
        <w:t> dodaní tovaru</w:t>
      </w:r>
      <w:r w:rsidRPr="00DA243E">
        <w:rPr>
          <w:rFonts w:ascii="Garamond" w:hAnsi="Garamond"/>
          <w:sz w:val="22"/>
          <w:szCs w:val="22"/>
        </w:rPr>
        <w:t xml:space="preserve"> s prílohami bude vyzvaný </w:t>
      </w:r>
      <w:r w:rsidRPr="00DA243E">
        <w:rPr>
          <w:rFonts w:ascii="Garamond" w:hAnsi="Garamond"/>
          <w:sz w:val="22"/>
          <w:szCs w:val="22"/>
          <w:u w:val="single"/>
        </w:rPr>
        <w:t>úspešný uchádzač</w:t>
      </w:r>
      <w:r w:rsidRPr="00DA243E">
        <w:rPr>
          <w:rFonts w:ascii="Garamond" w:hAnsi="Garamond"/>
          <w:sz w:val="22"/>
          <w:szCs w:val="22"/>
        </w:rPr>
        <w:t xml:space="preserve"> v procese poskytovania súčinnosti k uzatvoreniu zmluvy.</w:t>
      </w:r>
    </w:p>
    <w:p w14:paraId="7297B16C" w14:textId="77777777" w:rsidR="00AA2A50" w:rsidRPr="00DA243E" w:rsidRDefault="00AA2A50" w:rsidP="00AA2A50">
      <w:pPr>
        <w:rPr>
          <w:rFonts w:ascii="Garamond" w:eastAsia="Calibri" w:hAnsi="Garamond"/>
          <w:sz w:val="22"/>
          <w:szCs w:val="22"/>
        </w:rPr>
      </w:pPr>
    </w:p>
    <w:p w14:paraId="407E6775" w14:textId="77777777" w:rsidR="00AA2A50" w:rsidRPr="00DA243E" w:rsidRDefault="00AA2A50" w:rsidP="00AA2A50">
      <w:pPr>
        <w:pStyle w:val="Odsekzoznamu"/>
        <w:numPr>
          <w:ilvl w:val="0"/>
          <w:numId w:val="4"/>
        </w:numPr>
        <w:spacing w:line="276" w:lineRule="auto"/>
        <w:jc w:val="left"/>
        <w:rPr>
          <w:rFonts w:ascii="Garamond" w:eastAsia="Calibri" w:hAnsi="Garamond"/>
          <w:b/>
          <w:bCs/>
          <w:sz w:val="22"/>
          <w:szCs w:val="22"/>
        </w:rPr>
      </w:pPr>
      <w:r w:rsidRPr="00DA243E">
        <w:rPr>
          <w:rFonts w:ascii="Garamond" w:eastAsia="Calibri" w:hAnsi="Garamond"/>
          <w:b/>
          <w:bCs/>
          <w:sz w:val="22"/>
          <w:szCs w:val="22"/>
        </w:rPr>
        <w:t>Vyhodnotenie ponúk:</w:t>
      </w:r>
    </w:p>
    <w:p w14:paraId="4C53CAA5" w14:textId="77777777" w:rsidR="00AA2A50" w:rsidRPr="00DA243E" w:rsidRDefault="00AA2A50" w:rsidP="00AA2A50">
      <w:pPr>
        <w:shd w:val="clear" w:color="auto" w:fill="FFFFFF" w:themeFill="background1"/>
        <w:ind w:left="426"/>
        <w:rPr>
          <w:rFonts w:ascii="Garamond" w:hAnsi="Garamond"/>
          <w:bCs/>
          <w:sz w:val="22"/>
          <w:szCs w:val="22"/>
        </w:rPr>
      </w:pPr>
      <w:r w:rsidRPr="00DA243E">
        <w:rPr>
          <w:rFonts w:ascii="Garamond" w:hAnsi="Garamond"/>
          <w:bCs/>
          <w:sz w:val="22"/>
          <w:szCs w:val="22"/>
        </w:rPr>
        <w:t>Obstarávateľ vyhodnocuje ponuky na základe kritéria na vyhodnotenie ponúk: najnižšia predpokladaná cena celkom bez DPH za celý predmet zákazky. Obstarávateľ zostaví poradie ponúk uchádzačov na základe predložených návrhov na plnenie kritéria predpokladaná cena celkom bez DPH za celý predmet zákazky, pričom na prvom mieste sa umiestni ponuka s najnižšou predpokladanou cenou celkom</w:t>
      </w:r>
      <w:r w:rsidRPr="00DA243E">
        <w:rPr>
          <w:rFonts w:ascii="Garamond" w:hAnsi="Garamond"/>
          <w:sz w:val="22"/>
          <w:szCs w:val="22"/>
        </w:rPr>
        <w:t xml:space="preserve"> </w:t>
      </w:r>
      <w:r w:rsidRPr="00DA243E">
        <w:rPr>
          <w:rFonts w:ascii="Garamond" w:hAnsi="Garamond"/>
          <w:bCs/>
          <w:sz w:val="22"/>
          <w:szCs w:val="22"/>
        </w:rPr>
        <w:t>bez DPH.</w:t>
      </w:r>
    </w:p>
    <w:p w14:paraId="4591FF4C" w14:textId="77777777" w:rsidR="00AA2A50" w:rsidRPr="00DA243E" w:rsidRDefault="00AA2A50" w:rsidP="00AA2A50">
      <w:pPr>
        <w:shd w:val="clear" w:color="auto" w:fill="FFFFFF" w:themeFill="background1"/>
        <w:ind w:left="426"/>
        <w:rPr>
          <w:rFonts w:ascii="Garamond" w:hAnsi="Garamond"/>
          <w:bCs/>
          <w:sz w:val="22"/>
          <w:szCs w:val="22"/>
        </w:rPr>
      </w:pPr>
      <w:r w:rsidRPr="00DA243E">
        <w:rPr>
          <w:rFonts w:ascii="Garamond" w:hAnsi="Garamond"/>
          <w:bCs/>
          <w:sz w:val="22"/>
          <w:szCs w:val="22"/>
        </w:rPr>
        <w:t>Obstarávateľ bude vyhodnocovať splnenie požiadaviek na predmet zákazky a splnenie podmienok účasti u uchádzača, ktorého ponuka sa predbežne umiestnila na prvom mieste v poradí.</w:t>
      </w:r>
    </w:p>
    <w:p w14:paraId="0CFBDAE8" w14:textId="5E56ADB4" w:rsidR="00AA2A50" w:rsidRPr="00DA243E" w:rsidRDefault="00AA2A50" w:rsidP="00AA2A50">
      <w:pPr>
        <w:shd w:val="clear" w:color="auto" w:fill="FFFFFF" w:themeFill="background1"/>
        <w:ind w:left="426"/>
        <w:rPr>
          <w:rFonts w:ascii="Garamond" w:hAnsi="Garamond"/>
          <w:bCs/>
          <w:sz w:val="22"/>
          <w:szCs w:val="22"/>
        </w:rPr>
      </w:pPr>
      <w:r w:rsidRPr="00DA243E">
        <w:rPr>
          <w:rFonts w:ascii="Garamond" w:hAnsi="Garamond"/>
          <w:bCs/>
          <w:sz w:val="22"/>
          <w:szCs w:val="22"/>
        </w:rPr>
        <w:t>V prípade, že uchádzač predbežne nahradil doklady preukazujúce splnenie podmienok účasti uvedené v bode 10 Výzvy čestným vyhlásením podľa Prílohy č. 3, obstarávateľ môže vyzvať uchádzača na predloženie dokladov preukazujúcich splnenie podmienok účasti predbežne nahradenými čestným vyhlásením v lehote minimálne 2 pracovné d</w:t>
      </w:r>
      <w:r w:rsidR="00D846F3" w:rsidRPr="00DA243E">
        <w:rPr>
          <w:rFonts w:ascii="Garamond" w:hAnsi="Garamond"/>
          <w:bCs/>
          <w:sz w:val="22"/>
          <w:szCs w:val="22"/>
        </w:rPr>
        <w:t>n</w:t>
      </w:r>
      <w:r w:rsidRPr="00DA243E">
        <w:rPr>
          <w:rFonts w:ascii="Garamond" w:hAnsi="Garamond"/>
          <w:bCs/>
          <w:sz w:val="22"/>
          <w:szCs w:val="22"/>
        </w:rPr>
        <w:t>i, ak obstarávateľ neurčí dlhšiu lehotu. Ak uchádzač v stanovenej lehote nepredloží doklady preukazujúce splnenie podmienok účasti predbežne nahradené čestným vyhlásením, bude jeho ponuka vylúčená z vyhodnotenia.</w:t>
      </w:r>
    </w:p>
    <w:p w14:paraId="3509B705" w14:textId="77777777" w:rsidR="00AA2A50" w:rsidRPr="00DA243E" w:rsidRDefault="00AA2A50" w:rsidP="00AA2A50">
      <w:pPr>
        <w:shd w:val="clear" w:color="auto" w:fill="FFFFFF" w:themeFill="background1"/>
        <w:ind w:left="426"/>
        <w:rPr>
          <w:rFonts w:ascii="Garamond" w:hAnsi="Garamond"/>
          <w:bCs/>
          <w:sz w:val="22"/>
          <w:szCs w:val="22"/>
        </w:rPr>
      </w:pPr>
      <w:r w:rsidRPr="00DA243E">
        <w:rPr>
          <w:rFonts w:ascii="Garamond" w:hAnsi="Garamond"/>
          <w:bCs/>
          <w:sz w:val="22"/>
          <w:szCs w:val="22"/>
        </w:rPr>
        <w:t>Ak obstarávateľ pri vyhodnotení ponúk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Uchádzač predloží vysvetlenie najneskôr do dvoch pracovných dní, ak obstarávateľ neurčí dlhšiu lehotu. Ak uchádzač v stanovenej lehote nepredloží vysvetlenie, bude jeho ponuka vylúčená z vyhodnotenia.</w:t>
      </w:r>
    </w:p>
    <w:p w14:paraId="50BF1242" w14:textId="77777777" w:rsidR="00AA2A50" w:rsidRPr="00DA243E" w:rsidRDefault="00AA2A50" w:rsidP="00AA2A50">
      <w:pPr>
        <w:shd w:val="clear" w:color="auto" w:fill="FFFFFF" w:themeFill="background1"/>
        <w:ind w:left="426"/>
        <w:rPr>
          <w:rFonts w:ascii="Garamond" w:hAnsi="Garamond"/>
          <w:bCs/>
          <w:sz w:val="22"/>
          <w:szCs w:val="22"/>
        </w:rPr>
      </w:pPr>
      <w:r w:rsidRPr="00DA243E">
        <w:rPr>
          <w:rFonts w:ascii="Garamond" w:hAnsi="Garamond"/>
          <w:bCs/>
          <w:sz w:val="22"/>
          <w:szCs w:val="22"/>
        </w:rPr>
        <w:t>V prípade vylúčenia ponuky z vyhodnocovania, obstarávateľ uchádzačovi oznámi vylúčenie ponuky z vyhodnotenia a určí nové/aktualizované poradie ponúk a pristúpi k vyhodnoteniu ponuky, ktorá sa umiestnila na prvom mieste.</w:t>
      </w:r>
    </w:p>
    <w:p w14:paraId="4D2C46D7" w14:textId="77777777" w:rsidR="00AA2A50" w:rsidRPr="00DA243E" w:rsidRDefault="00AA2A50" w:rsidP="00AA2A50">
      <w:pPr>
        <w:shd w:val="clear" w:color="auto" w:fill="FFFFFF" w:themeFill="background1"/>
        <w:ind w:left="426"/>
        <w:rPr>
          <w:rFonts w:ascii="Garamond" w:hAnsi="Garamond"/>
          <w:bCs/>
          <w:sz w:val="22"/>
          <w:szCs w:val="22"/>
        </w:rPr>
      </w:pPr>
      <w:r w:rsidRPr="00DA243E">
        <w:rPr>
          <w:rFonts w:ascii="Garamond" w:hAnsi="Garamond"/>
          <w:bCs/>
          <w:sz w:val="22"/>
          <w:szCs w:val="22"/>
        </w:rPr>
        <w:t>Po vyhodnotení ponuky obstarávateľ písomne oznámi všetkým uchádzačom výsledok vyhodnotenia ponúk vrátane poradia uchádzačov. Úspešnému uchádzačovi alebo uchádzačom oznámia, že jeho ponuku alebo ponuky prijímajú. Neúspešnému uchádzačovi oznámia, že neuspel a dôvody neprijatia jeho ponuky.</w:t>
      </w:r>
    </w:p>
    <w:p w14:paraId="2EF9DC65" w14:textId="44ADE432" w:rsidR="00AA2A50" w:rsidRPr="00DA243E" w:rsidRDefault="00AA2A50" w:rsidP="00D846F3">
      <w:pPr>
        <w:shd w:val="clear" w:color="auto" w:fill="FFFFFF" w:themeFill="background1"/>
        <w:ind w:left="426"/>
        <w:rPr>
          <w:rFonts w:ascii="Garamond" w:hAnsi="Garamond"/>
          <w:bCs/>
          <w:sz w:val="22"/>
          <w:szCs w:val="22"/>
        </w:rPr>
      </w:pPr>
      <w:r w:rsidRPr="00DA243E">
        <w:rPr>
          <w:rFonts w:ascii="Garamond" w:hAnsi="Garamond"/>
          <w:bCs/>
          <w:sz w:val="22"/>
          <w:szCs w:val="22"/>
        </w:rPr>
        <w:t>Úspešný uchádzač bude vyzvaný na poskytnutie súčinnosti k podpisu zmluvy</w:t>
      </w:r>
      <w:r w:rsidR="00D846F3" w:rsidRPr="00DA243E">
        <w:rPr>
          <w:rFonts w:ascii="Garamond" w:hAnsi="Garamond"/>
          <w:bCs/>
          <w:sz w:val="22"/>
          <w:szCs w:val="22"/>
        </w:rPr>
        <w:t>.</w:t>
      </w:r>
    </w:p>
    <w:p w14:paraId="4288D80C" w14:textId="77777777" w:rsidR="00AA2A50" w:rsidRPr="00DA243E" w:rsidRDefault="00AA2A50" w:rsidP="00AA2A50">
      <w:pPr>
        <w:shd w:val="clear" w:color="auto" w:fill="FFFFFF" w:themeFill="background1"/>
        <w:ind w:left="426"/>
        <w:rPr>
          <w:rFonts w:ascii="Garamond" w:hAnsi="Garamond"/>
          <w:bCs/>
          <w:sz w:val="22"/>
          <w:szCs w:val="22"/>
        </w:rPr>
      </w:pPr>
    </w:p>
    <w:p w14:paraId="16D51788" w14:textId="77777777" w:rsidR="00AA2A50" w:rsidRDefault="00AA2A50" w:rsidP="00AA2A50">
      <w:pPr>
        <w:ind w:left="426"/>
        <w:rPr>
          <w:rFonts w:ascii="Garamond" w:hAnsi="Garamond"/>
          <w:bCs/>
          <w:sz w:val="22"/>
          <w:szCs w:val="22"/>
        </w:rPr>
      </w:pPr>
      <w:r w:rsidRPr="00DA243E">
        <w:rPr>
          <w:rFonts w:ascii="Garamond" w:hAnsi="Garamond"/>
          <w:bCs/>
          <w:sz w:val="22"/>
          <w:szCs w:val="22"/>
        </w:rPr>
        <w:t>V prípade, ak uchádzač, ktorého ponuka sa po vyhodnotení ponúk umiestnila na prvom mieste neposkytne v stanovenom termíne súčinnosť podľa predchádzajúceho bodu, nenahradí navrhovaného subdodávateľa v stanovenej lehote, prípadne odmietne podpísať zmluvu, obstarávateľ pristúpi k vyhodnoteniu ponuky, ktorá sa umiestnila na druhom mieste s vykonaním úkonov uvedených v predchádzajúcich bodoch.</w:t>
      </w:r>
    </w:p>
    <w:p w14:paraId="7F0FD73F" w14:textId="77777777" w:rsidR="00DA243E" w:rsidRDefault="00DA243E" w:rsidP="00AA2A50">
      <w:pPr>
        <w:ind w:left="426"/>
        <w:rPr>
          <w:rFonts w:ascii="Garamond" w:hAnsi="Garamond"/>
          <w:bCs/>
          <w:sz w:val="22"/>
          <w:szCs w:val="22"/>
        </w:rPr>
      </w:pPr>
    </w:p>
    <w:p w14:paraId="245369AD" w14:textId="77777777" w:rsidR="00DA243E" w:rsidRPr="00DA243E" w:rsidRDefault="00DA243E" w:rsidP="00AA2A50">
      <w:pPr>
        <w:ind w:left="426"/>
        <w:rPr>
          <w:rFonts w:ascii="Garamond" w:hAnsi="Garamond"/>
          <w:bCs/>
          <w:sz w:val="22"/>
          <w:szCs w:val="22"/>
        </w:rPr>
      </w:pPr>
    </w:p>
    <w:p w14:paraId="07F487B7" w14:textId="77777777" w:rsidR="00AA2A50" w:rsidRPr="00DA243E" w:rsidRDefault="00AA2A50" w:rsidP="00AA2A50">
      <w:pPr>
        <w:ind w:left="426"/>
        <w:rPr>
          <w:rFonts w:ascii="Garamond" w:hAnsi="Garamond"/>
          <w:bCs/>
          <w:sz w:val="22"/>
          <w:szCs w:val="22"/>
        </w:rPr>
      </w:pPr>
    </w:p>
    <w:p w14:paraId="4B0719A6" w14:textId="77777777" w:rsidR="00AA2A50" w:rsidRPr="00DA243E" w:rsidRDefault="00AA2A50" w:rsidP="00AA2A50">
      <w:pPr>
        <w:pStyle w:val="Odsekzoznamu"/>
        <w:numPr>
          <w:ilvl w:val="0"/>
          <w:numId w:val="4"/>
        </w:numPr>
        <w:spacing w:line="276" w:lineRule="auto"/>
        <w:ind w:left="425" w:hanging="425"/>
        <w:jc w:val="left"/>
        <w:rPr>
          <w:rFonts w:ascii="Garamond" w:hAnsi="Garamond"/>
          <w:b/>
          <w:bCs/>
          <w:sz w:val="22"/>
          <w:szCs w:val="22"/>
        </w:rPr>
      </w:pPr>
      <w:r w:rsidRPr="00DA243E">
        <w:rPr>
          <w:rFonts w:ascii="Garamond" w:hAnsi="Garamond"/>
          <w:b/>
          <w:bCs/>
          <w:sz w:val="22"/>
          <w:szCs w:val="22"/>
        </w:rPr>
        <w:t xml:space="preserve">Jazyk, v ktorom možno predložiť ponuky: </w:t>
      </w:r>
      <w:r w:rsidRPr="00DA243E">
        <w:rPr>
          <w:rFonts w:ascii="Garamond" w:hAnsi="Garamond"/>
          <w:sz w:val="22"/>
          <w:szCs w:val="22"/>
        </w:rPr>
        <w:t>Štátny jazyk, slovenský jazyk (alebo český jazyk)</w:t>
      </w:r>
    </w:p>
    <w:p w14:paraId="6A6FC88C" w14:textId="77777777" w:rsidR="00AA2A50" w:rsidRPr="00DA243E" w:rsidRDefault="00AA2A50" w:rsidP="00AA2A50">
      <w:pPr>
        <w:pStyle w:val="Odsekzoznamu"/>
        <w:ind w:left="360"/>
        <w:rPr>
          <w:rFonts w:ascii="Garamond" w:hAnsi="Garamond"/>
          <w:b/>
          <w:bCs/>
          <w:sz w:val="22"/>
          <w:szCs w:val="22"/>
        </w:rPr>
      </w:pPr>
    </w:p>
    <w:p w14:paraId="5D6D9B7E" w14:textId="77777777" w:rsidR="00AA2A50" w:rsidRPr="00DA243E" w:rsidRDefault="00AA2A50" w:rsidP="00AA2A50">
      <w:pPr>
        <w:pStyle w:val="Odsekzoznamu"/>
        <w:numPr>
          <w:ilvl w:val="0"/>
          <w:numId w:val="4"/>
        </w:numPr>
        <w:rPr>
          <w:rFonts w:ascii="Garamond" w:hAnsi="Garamond"/>
          <w:b/>
          <w:bCs/>
          <w:sz w:val="22"/>
          <w:szCs w:val="22"/>
        </w:rPr>
      </w:pPr>
      <w:r w:rsidRPr="00DA243E">
        <w:rPr>
          <w:rFonts w:ascii="Garamond" w:hAnsi="Garamond"/>
          <w:b/>
          <w:bCs/>
          <w:sz w:val="22"/>
          <w:szCs w:val="22"/>
        </w:rPr>
        <w:t xml:space="preserve">Zákazka sa týka projektu / programu financovaného z fondov EÚ: </w:t>
      </w:r>
      <w:r w:rsidRPr="00DA243E">
        <w:rPr>
          <w:rFonts w:ascii="Garamond" w:hAnsi="Garamond"/>
          <w:sz w:val="22"/>
          <w:szCs w:val="22"/>
        </w:rPr>
        <w:t>vlastné zdroje obstarávateľa</w:t>
      </w:r>
    </w:p>
    <w:p w14:paraId="50F31B8C" w14:textId="77777777" w:rsidR="00AA2A50" w:rsidRPr="00DA243E" w:rsidRDefault="00AA2A50" w:rsidP="00AA2A50">
      <w:pPr>
        <w:pStyle w:val="Odsekzoznamu"/>
        <w:rPr>
          <w:rFonts w:ascii="Garamond" w:hAnsi="Garamond"/>
          <w:b/>
          <w:bCs/>
          <w:sz w:val="22"/>
          <w:szCs w:val="22"/>
        </w:rPr>
      </w:pPr>
    </w:p>
    <w:p w14:paraId="19749D7B" w14:textId="77777777" w:rsidR="00AA2A50" w:rsidRPr="00DA243E" w:rsidRDefault="00AA2A50" w:rsidP="00AA2A50">
      <w:pPr>
        <w:pStyle w:val="Odsekzoznamu"/>
        <w:numPr>
          <w:ilvl w:val="0"/>
          <w:numId w:val="4"/>
        </w:numPr>
        <w:rPr>
          <w:rFonts w:ascii="Garamond" w:hAnsi="Garamond"/>
          <w:b/>
          <w:bCs/>
          <w:sz w:val="22"/>
          <w:szCs w:val="22"/>
        </w:rPr>
      </w:pPr>
      <w:r w:rsidRPr="00DA243E">
        <w:rPr>
          <w:rFonts w:ascii="Garamond" w:hAnsi="Garamond"/>
          <w:b/>
          <w:bCs/>
          <w:sz w:val="22"/>
          <w:szCs w:val="22"/>
        </w:rPr>
        <w:lastRenderedPageBreak/>
        <w:t xml:space="preserve">Lehota viazanosti cenovej ponuky: </w:t>
      </w:r>
      <w:r w:rsidRPr="00DA243E">
        <w:rPr>
          <w:rFonts w:ascii="Garamond" w:hAnsi="Garamond"/>
          <w:sz w:val="22"/>
          <w:szCs w:val="22"/>
        </w:rPr>
        <w:t>6 mesiacov</w:t>
      </w:r>
    </w:p>
    <w:p w14:paraId="29CA466F" w14:textId="77777777" w:rsidR="00AA2A50" w:rsidRPr="00DA243E" w:rsidRDefault="00AA2A50" w:rsidP="00AA2A50">
      <w:pPr>
        <w:pStyle w:val="Odsekzoznamu"/>
        <w:rPr>
          <w:rFonts w:ascii="Garamond" w:hAnsi="Garamond"/>
          <w:b/>
          <w:bCs/>
          <w:sz w:val="22"/>
          <w:szCs w:val="22"/>
        </w:rPr>
      </w:pPr>
    </w:p>
    <w:p w14:paraId="4FFCE67E" w14:textId="77777777" w:rsidR="00AA2A50" w:rsidRPr="00DA243E" w:rsidRDefault="00AA2A50" w:rsidP="00AA2A50">
      <w:pPr>
        <w:pStyle w:val="Odsekzoznamu"/>
        <w:numPr>
          <w:ilvl w:val="0"/>
          <w:numId w:val="4"/>
        </w:numPr>
        <w:rPr>
          <w:rFonts w:ascii="Garamond" w:hAnsi="Garamond"/>
          <w:color w:val="000000"/>
          <w:sz w:val="22"/>
          <w:szCs w:val="22"/>
        </w:rPr>
      </w:pPr>
      <w:r w:rsidRPr="00DA243E">
        <w:rPr>
          <w:rFonts w:ascii="Garamond" w:hAnsi="Garamond"/>
          <w:b/>
          <w:bCs/>
          <w:sz w:val="22"/>
          <w:szCs w:val="22"/>
        </w:rPr>
        <w:t xml:space="preserve">Obhliadka miesta: </w:t>
      </w:r>
      <w:r w:rsidRPr="00DA243E">
        <w:rPr>
          <w:rFonts w:ascii="Garamond" w:hAnsi="Garamond"/>
          <w:sz w:val="22"/>
          <w:szCs w:val="22"/>
        </w:rPr>
        <w:t>nie</w:t>
      </w:r>
      <w:r w:rsidRPr="00DA243E">
        <w:rPr>
          <w:rFonts w:ascii="Garamond" w:hAnsi="Garamond"/>
          <w:color w:val="000000"/>
          <w:sz w:val="22"/>
          <w:szCs w:val="22"/>
        </w:rPr>
        <w:t>.</w:t>
      </w:r>
    </w:p>
    <w:p w14:paraId="34234545" w14:textId="77777777" w:rsidR="00AA2A50" w:rsidRPr="00DA243E" w:rsidRDefault="00AA2A50" w:rsidP="00AA2A50">
      <w:pPr>
        <w:rPr>
          <w:rFonts w:ascii="Garamond" w:hAnsi="Garamond"/>
          <w:color w:val="000000"/>
          <w:sz w:val="22"/>
          <w:szCs w:val="22"/>
        </w:rPr>
      </w:pPr>
    </w:p>
    <w:p w14:paraId="48252535" w14:textId="77777777" w:rsidR="00AA2A50" w:rsidRPr="00DA243E" w:rsidRDefault="00AA2A50" w:rsidP="00AA2A50">
      <w:pPr>
        <w:pStyle w:val="Odsekzoznamu"/>
        <w:numPr>
          <w:ilvl w:val="0"/>
          <w:numId w:val="4"/>
        </w:numPr>
        <w:jc w:val="left"/>
        <w:rPr>
          <w:rFonts w:ascii="Garamond" w:hAnsi="Garamond"/>
          <w:b/>
          <w:bCs/>
          <w:color w:val="000000"/>
          <w:sz w:val="22"/>
          <w:szCs w:val="22"/>
        </w:rPr>
      </w:pPr>
      <w:r w:rsidRPr="00DA243E">
        <w:rPr>
          <w:rFonts w:ascii="Garamond" w:hAnsi="Garamond"/>
          <w:b/>
          <w:bCs/>
          <w:color w:val="000000"/>
          <w:sz w:val="22"/>
          <w:szCs w:val="22"/>
        </w:rPr>
        <w:t>Doplňujúce informácie:</w:t>
      </w:r>
    </w:p>
    <w:p w14:paraId="1D70C779" w14:textId="77777777" w:rsidR="00AA2A50" w:rsidRPr="00DA243E" w:rsidRDefault="00AA2A50" w:rsidP="00AA2A50">
      <w:pPr>
        <w:ind w:left="426"/>
        <w:rPr>
          <w:rFonts w:ascii="Garamond" w:hAnsi="Garamond"/>
          <w:sz w:val="22"/>
          <w:szCs w:val="22"/>
        </w:rPr>
      </w:pPr>
      <w:r w:rsidRPr="00DA243E">
        <w:rPr>
          <w:rFonts w:ascii="Garamond" w:hAnsi="Garamond"/>
          <w:sz w:val="22"/>
          <w:szCs w:val="22"/>
        </w:rPr>
        <w:t>Obstarávateľ si vyhradzuje právo neprijať ani jednu z predložených ponúk a/alebo kedykoľvek zrušiť túto súťaž. Všetky náklady spojené s predložením ponúk znáša uchádzač. Ak úspešný uchádzač neuzavrie zmluvu s obstarávateľom, obstarávateľ môžu rokovať o uzavretí zmluvy s ďalšími uchádzačmi v poradí.</w:t>
      </w:r>
    </w:p>
    <w:p w14:paraId="0AA13EC8" w14:textId="77777777" w:rsidR="00AA2A50" w:rsidRPr="00DA243E" w:rsidRDefault="00AA2A50" w:rsidP="00AA2A50">
      <w:pPr>
        <w:pStyle w:val="Odsekzoznamu"/>
        <w:ind w:left="360"/>
        <w:rPr>
          <w:rFonts w:ascii="Garamond" w:hAnsi="Garamond"/>
          <w:sz w:val="22"/>
          <w:szCs w:val="22"/>
        </w:rPr>
      </w:pPr>
    </w:p>
    <w:p w14:paraId="66F23F9E" w14:textId="77777777" w:rsidR="00AA2A50" w:rsidRPr="00DA243E" w:rsidRDefault="00AA2A50" w:rsidP="00AA2A50">
      <w:pPr>
        <w:pStyle w:val="Odsekzoznamu"/>
        <w:ind w:left="360"/>
        <w:rPr>
          <w:rFonts w:ascii="Garamond" w:hAnsi="Garamond"/>
          <w:sz w:val="22"/>
          <w:szCs w:val="22"/>
        </w:rPr>
      </w:pPr>
    </w:p>
    <w:p w14:paraId="767F7CBE" w14:textId="77777777" w:rsidR="00AA2A50" w:rsidRPr="00DA243E" w:rsidRDefault="00AA2A50" w:rsidP="00AA2A50">
      <w:pPr>
        <w:pStyle w:val="Odsekzoznamu"/>
        <w:ind w:left="360"/>
        <w:rPr>
          <w:rFonts w:ascii="Garamond" w:hAnsi="Garamond"/>
          <w:b/>
          <w:bCs/>
          <w:color w:val="000000"/>
          <w:sz w:val="22"/>
          <w:szCs w:val="22"/>
        </w:rPr>
      </w:pPr>
    </w:p>
    <w:p w14:paraId="13E177E4" w14:textId="77777777" w:rsidR="00AA2A50" w:rsidRPr="00DA243E" w:rsidRDefault="00AA2A50" w:rsidP="00AA2A50">
      <w:pPr>
        <w:pStyle w:val="Odsekzoznamu"/>
        <w:ind w:left="360"/>
        <w:rPr>
          <w:rFonts w:ascii="Garamond" w:hAnsi="Garamond"/>
          <w:b/>
          <w:bCs/>
          <w:color w:val="000000"/>
          <w:sz w:val="22"/>
          <w:szCs w:val="22"/>
        </w:rPr>
      </w:pPr>
    </w:p>
    <w:p w14:paraId="4BC12AD6" w14:textId="77777777" w:rsidR="00AA2A50" w:rsidRPr="00DA243E" w:rsidRDefault="00AA2A50" w:rsidP="00AA2A50">
      <w:pPr>
        <w:spacing w:after="200" w:line="276" w:lineRule="auto"/>
        <w:contextualSpacing/>
        <w:jc w:val="left"/>
        <w:rPr>
          <w:rFonts w:ascii="Garamond" w:eastAsia="Calibri" w:hAnsi="Garamond"/>
          <w:sz w:val="22"/>
          <w:szCs w:val="22"/>
        </w:rPr>
      </w:pPr>
      <w:bookmarkStart w:id="2" w:name="_Hlk168654762"/>
    </w:p>
    <w:bookmarkEnd w:id="2"/>
    <w:p w14:paraId="4C9538BF" w14:textId="77777777" w:rsidR="00AA2A50" w:rsidRPr="00DA243E" w:rsidRDefault="00AA2A50" w:rsidP="00AA2A50">
      <w:pPr>
        <w:rPr>
          <w:rFonts w:ascii="Garamond" w:hAnsi="Garamond"/>
          <w:sz w:val="22"/>
          <w:szCs w:val="22"/>
        </w:rPr>
      </w:pPr>
    </w:p>
    <w:p w14:paraId="13AECB89" w14:textId="77777777" w:rsidR="00AA2A50" w:rsidRPr="00DA243E" w:rsidRDefault="00AA2A50" w:rsidP="00AA2A50">
      <w:pPr>
        <w:jc w:val="center"/>
        <w:rPr>
          <w:rFonts w:ascii="Garamond" w:hAnsi="Garamond"/>
          <w:sz w:val="22"/>
          <w:szCs w:val="22"/>
        </w:rPr>
      </w:pPr>
    </w:p>
    <w:p w14:paraId="33C2F992" w14:textId="77777777" w:rsidR="00AA2A50" w:rsidRPr="00DA243E" w:rsidRDefault="00AA2A50" w:rsidP="00AA2A50">
      <w:pPr>
        <w:shd w:val="clear" w:color="auto" w:fill="FFFFFF"/>
        <w:tabs>
          <w:tab w:val="left" w:pos="284"/>
        </w:tabs>
        <w:rPr>
          <w:rFonts w:ascii="Garamond" w:hAnsi="Garamond"/>
          <w:sz w:val="22"/>
          <w:szCs w:val="22"/>
        </w:rPr>
      </w:pPr>
    </w:p>
    <w:p w14:paraId="59ED35B9" w14:textId="77777777" w:rsidR="00AA2A50" w:rsidRPr="00DA243E" w:rsidRDefault="00AA2A50" w:rsidP="00AA2A50">
      <w:pPr>
        <w:shd w:val="clear" w:color="auto" w:fill="FFFFFF"/>
        <w:tabs>
          <w:tab w:val="left" w:pos="284"/>
        </w:tabs>
        <w:rPr>
          <w:rFonts w:ascii="Garamond" w:hAnsi="Garamond"/>
          <w:sz w:val="22"/>
          <w:szCs w:val="22"/>
        </w:rPr>
      </w:pPr>
      <w:r w:rsidRPr="00DA243E">
        <w:rPr>
          <w:rFonts w:ascii="Garamond" w:hAnsi="Garamond"/>
          <w:sz w:val="22"/>
          <w:szCs w:val="22"/>
        </w:rPr>
        <w:t>Prílohy:</w:t>
      </w:r>
    </w:p>
    <w:p w14:paraId="7C32D252" w14:textId="5E182E40" w:rsidR="00AA2A50" w:rsidRPr="00DA243E" w:rsidRDefault="00AA2A50" w:rsidP="00AA2A50">
      <w:pPr>
        <w:numPr>
          <w:ilvl w:val="0"/>
          <w:numId w:val="1"/>
        </w:numPr>
        <w:ind w:left="720"/>
        <w:contextualSpacing/>
        <w:jc w:val="left"/>
        <w:rPr>
          <w:rFonts w:ascii="Garamond" w:eastAsia="Calibri" w:hAnsi="Garamond"/>
          <w:sz w:val="22"/>
          <w:szCs w:val="22"/>
        </w:rPr>
      </w:pPr>
      <w:r w:rsidRPr="00DA243E">
        <w:rPr>
          <w:rFonts w:ascii="Garamond" w:eastAsia="Calibri" w:hAnsi="Garamond"/>
          <w:sz w:val="22"/>
          <w:szCs w:val="22"/>
        </w:rPr>
        <w:t>Príloha č. 1:</w:t>
      </w:r>
      <w:r w:rsidRPr="00DA243E">
        <w:rPr>
          <w:rFonts w:ascii="Garamond" w:eastAsia="Calibri" w:hAnsi="Garamond"/>
          <w:sz w:val="22"/>
          <w:szCs w:val="22"/>
        </w:rPr>
        <w:tab/>
        <w:t xml:space="preserve">Špecifikácia predmetu zákazky </w:t>
      </w:r>
    </w:p>
    <w:p w14:paraId="44BB8501" w14:textId="77777777" w:rsidR="00AA2A50" w:rsidRPr="00DA243E" w:rsidRDefault="00AA2A50" w:rsidP="00AA2A50">
      <w:pPr>
        <w:numPr>
          <w:ilvl w:val="0"/>
          <w:numId w:val="1"/>
        </w:numPr>
        <w:ind w:left="720"/>
        <w:contextualSpacing/>
        <w:jc w:val="left"/>
        <w:rPr>
          <w:rFonts w:ascii="Garamond" w:eastAsia="Calibri" w:hAnsi="Garamond"/>
          <w:sz w:val="22"/>
          <w:szCs w:val="22"/>
        </w:rPr>
      </w:pPr>
      <w:r w:rsidRPr="00DA243E">
        <w:rPr>
          <w:rFonts w:ascii="Garamond" w:eastAsia="Calibri" w:hAnsi="Garamond"/>
          <w:sz w:val="22"/>
          <w:szCs w:val="22"/>
        </w:rPr>
        <w:t>Príloha č. 2:</w:t>
      </w:r>
      <w:r w:rsidRPr="00DA243E">
        <w:rPr>
          <w:rFonts w:ascii="Garamond" w:eastAsia="Calibri" w:hAnsi="Garamond"/>
          <w:sz w:val="22"/>
          <w:szCs w:val="22"/>
        </w:rPr>
        <w:tab/>
        <w:t>Návrh uchádzača na plnenie kritéria</w:t>
      </w:r>
    </w:p>
    <w:p w14:paraId="68EA62E2" w14:textId="77777777" w:rsidR="00AA2A50" w:rsidRPr="00DA243E" w:rsidRDefault="00AA2A50" w:rsidP="00AA2A50">
      <w:pPr>
        <w:numPr>
          <w:ilvl w:val="0"/>
          <w:numId w:val="1"/>
        </w:numPr>
        <w:ind w:left="720"/>
        <w:contextualSpacing/>
        <w:jc w:val="left"/>
        <w:rPr>
          <w:rFonts w:ascii="Garamond" w:eastAsia="Calibri" w:hAnsi="Garamond"/>
          <w:sz w:val="22"/>
          <w:szCs w:val="22"/>
        </w:rPr>
      </w:pPr>
      <w:r w:rsidRPr="00DA243E">
        <w:rPr>
          <w:rFonts w:ascii="Garamond" w:eastAsia="Calibri" w:hAnsi="Garamond"/>
          <w:sz w:val="22"/>
          <w:szCs w:val="22"/>
        </w:rPr>
        <w:t>Príloha č. 3:</w:t>
      </w:r>
      <w:r w:rsidRPr="00DA243E">
        <w:rPr>
          <w:rFonts w:ascii="Garamond" w:eastAsia="Calibri" w:hAnsi="Garamond"/>
          <w:sz w:val="22"/>
          <w:szCs w:val="22"/>
        </w:rPr>
        <w:tab/>
        <w:t>Čestné vyhlásenie uchádzača</w:t>
      </w:r>
    </w:p>
    <w:p w14:paraId="02E06B0C" w14:textId="77777777" w:rsidR="00AA2A50" w:rsidRPr="00DA243E" w:rsidRDefault="00AA2A50" w:rsidP="00AA2A50">
      <w:pPr>
        <w:numPr>
          <w:ilvl w:val="0"/>
          <w:numId w:val="1"/>
        </w:numPr>
        <w:ind w:left="720"/>
        <w:contextualSpacing/>
        <w:jc w:val="left"/>
        <w:rPr>
          <w:rFonts w:ascii="Garamond" w:eastAsia="Calibri" w:hAnsi="Garamond"/>
          <w:sz w:val="22"/>
          <w:szCs w:val="22"/>
        </w:rPr>
      </w:pPr>
      <w:r w:rsidRPr="00DA243E">
        <w:rPr>
          <w:rFonts w:ascii="Garamond" w:eastAsia="Calibri" w:hAnsi="Garamond"/>
          <w:sz w:val="22"/>
          <w:szCs w:val="22"/>
        </w:rPr>
        <w:t>Príloha č. 4:</w:t>
      </w:r>
      <w:r w:rsidRPr="00DA243E">
        <w:rPr>
          <w:rFonts w:ascii="Garamond" w:eastAsia="Calibri" w:hAnsi="Garamond"/>
          <w:sz w:val="22"/>
          <w:szCs w:val="22"/>
        </w:rPr>
        <w:tab/>
        <w:t>Čestné vyhlásenie dodávateľa – sankčné opatrenia</w:t>
      </w:r>
    </w:p>
    <w:p w14:paraId="767750E5" w14:textId="77777777" w:rsidR="00AA2A50" w:rsidRPr="00DA243E" w:rsidRDefault="00AA2A50" w:rsidP="00AA2A50">
      <w:pPr>
        <w:numPr>
          <w:ilvl w:val="0"/>
          <w:numId w:val="1"/>
        </w:numPr>
        <w:ind w:left="720"/>
        <w:contextualSpacing/>
        <w:jc w:val="left"/>
        <w:rPr>
          <w:rFonts w:ascii="Garamond" w:eastAsia="Calibri" w:hAnsi="Garamond"/>
          <w:sz w:val="22"/>
          <w:szCs w:val="22"/>
        </w:rPr>
      </w:pPr>
      <w:r w:rsidRPr="00DA243E">
        <w:rPr>
          <w:rFonts w:ascii="Garamond" w:eastAsia="Calibri" w:hAnsi="Garamond"/>
          <w:sz w:val="22"/>
          <w:szCs w:val="22"/>
        </w:rPr>
        <w:t>Príloha č. 5:       Informačný formulár</w:t>
      </w:r>
    </w:p>
    <w:p w14:paraId="5A676178" w14:textId="36D92E77" w:rsidR="00AA2A50" w:rsidRPr="00DA243E" w:rsidRDefault="00AA2A50" w:rsidP="00AA2A50">
      <w:pPr>
        <w:numPr>
          <w:ilvl w:val="0"/>
          <w:numId w:val="1"/>
        </w:numPr>
        <w:ind w:left="720"/>
        <w:contextualSpacing/>
        <w:jc w:val="left"/>
        <w:rPr>
          <w:rFonts w:ascii="Garamond" w:eastAsia="Calibri" w:hAnsi="Garamond"/>
          <w:sz w:val="22"/>
          <w:szCs w:val="22"/>
        </w:rPr>
      </w:pPr>
      <w:r w:rsidRPr="00DA243E">
        <w:rPr>
          <w:rFonts w:ascii="Garamond" w:eastAsia="Calibri" w:hAnsi="Garamond"/>
          <w:sz w:val="22"/>
          <w:szCs w:val="22"/>
        </w:rPr>
        <w:t>Príloha č. 6:       Rámcová dohoda o</w:t>
      </w:r>
      <w:r w:rsidR="00D846F3" w:rsidRPr="00DA243E">
        <w:rPr>
          <w:rFonts w:ascii="Garamond" w:eastAsia="Calibri" w:hAnsi="Garamond"/>
          <w:sz w:val="22"/>
          <w:szCs w:val="22"/>
        </w:rPr>
        <w:t> dodaní tovaru</w:t>
      </w:r>
    </w:p>
    <w:p w14:paraId="4B132850" w14:textId="77777777" w:rsidR="00AA2A50" w:rsidRPr="00DA243E" w:rsidRDefault="00AA2A50" w:rsidP="00AA2A50">
      <w:pPr>
        <w:spacing w:after="200"/>
        <w:ind w:left="360"/>
        <w:contextualSpacing/>
        <w:jc w:val="left"/>
        <w:rPr>
          <w:rFonts w:ascii="Garamond" w:hAnsi="Garamond"/>
          <w:sz w:val="22"/>
          <w:szCs w:val="22"/>
        </w:rPr>
      </w:pPr>
    </w:p>
    <w:p w14:paraId="38FE583C" w14:textId="77777777" w:rsidR="00AA2A50" w:rsidRPr="00DA243E" w:rsidRDefault="00AA2A50" w:rsidP="00AA2A50">
      <w:pPr>
        <w:ind w:left="720"/>
        <w:contextualSpacing/>
        <w:jc w:val="left"/>
        <w:rPr>
          <w:rFonts w:ascii="Garamond" w:eastAsia="Calibri" w:hAnsi="Garamond"/>
          <w:sz w:val="22"/>
          <w:szCs w:val="22"/>
        </w:rPr>
      </w:pPr>
    </w:p>
    <w:p w14:paraId="108BC11A" w14:textId="77777777" w:rsidR="00AA2A50" w:rsidRPr="00DA243E" w:rsidRDefault="00AA2A50" w:rsidP="00AA2A50">
      <w:pPr>
        <w:ind w:left="360"/>
        <w:rPr>
          <w:rFonts w:ascii="Garamond" w:hAnsi="Garamond"/>
          <w:sz w:val="22"/>
          <w:szCs w:val="22"/>
        </w:rPr>
      </w:pPr>
    </w:p>
    <w:p w14:paraId="5C7BCAF9" w14:textId="77777777" w:rsidR="00AA2A50" w:rsidRPr="00DA243E" w:rsidRDefault="00AA2A50" w:rsidP="00AA2A50">
      <w:pPr>
        <w:ind w:left="360"/>
        <w:rPr>
          <w:rFonts w:ascii="Garamond" w:hAnsi="Garamond"/>
          <w:sz w:val="22"/>
          <w:szCs w:val="22"/>
        </w:rPr>
      </w:pPr>
    </w:p>
    <w:p w14:paraId="1426AC12" w14:textId="77777777" w:rsidR="00AA2A50" w:rsidRPr="00DA243E" w:rsidRDefault="00AA2A50" w:rsidP="00AA2A50">
      <w:pPr>
        <w:ind w:left="360"/>
        <w:rPr>
          <w:rFonts w:ascii="Garamond" w:hAnsi="Garamond"/>
          <w:sz w:val="22"/>
          <w:szCs w:val="22"/>
        </w:rPr>
      </w:pPr>
    </w:p>
    <w:p w14:paraId="2AA3DA73" w14:textId="56D6285D" w:rsidR="00AA2A50" w:rsidRPr="00DA243E" w:rsidRDefault="00AA2A50" w:rsidP="00AA2A50">
      <w:pPr>
        <w:rPr>
          <w:rFonts w:ascii="Garamond" w:hAnsi="Garamond"/>
          <w:sz w:val="22"/>
          <w:szCs w:val="22"/>
        </w:rPr>
      </w:pPr>
      <w:r w:rsidRPr="00DA243E">
        <w:rPr>
          <w:rFonts w:ascii="Garamond" w:hAnsi="Garamond"/>
          <w:sz w:val="22"/>
          <w:szCs w:val="22"/>
        </w:rPr>
        <w:t xml:space="preserve">V Bratislave dňa </w:t>
      </w:r>
      <w:r w:rsidR="00904B68">
        <w:rPr>
          <w:rFonts w:ascii="Garamond" w:hAnsi="Garamond"/>
          <w:sz w:val="22"/>
          <w:szCs w:val="22"/>
        </w:rPr>
        <w:t>16.02</w:t>
      </w:r>
      <w:r w:rsidR="00D846F3" w:rsidRPr="00DA243E">
        <w:rPr>
          <w:rFonts w:ascii="Garamond" w:hAnsi="Garamond"/>
          <w:sz w:val="22"/>
          <w:szCs w:val="22"/>
        </w:rPr>
        <w:t>.2026</w:t>
      </w:r>
    </w:p>
    <w:p w14:paraId="6B00322F" w14:textId="77777777" w:rsidR="00AA2A50" w:rsidRPr="009C2FA7" w:rsidRDefault="00AA2A50" w:rsidP="00AA2A50">
      <w:pPr>
        <w:rPr>
          <w:rFonts w:ascii="Garamond" w:hAnsi="Garamond"/>
        </w:rPr>
      </w:pPr>
    </w:p>
    <w:p w14:paraId="01922F10" w14:textId="77777777" w:rsidR="00AA2A50" w:rsidRPr="009C2FA7" w:rsidRDefault="00AA2A50" w:rsidP="00AA2A50">
      <w:pPr>
        <w:rPr>
          <w:rFonts w:ascii="Garamond" w:hAnsi="Garamond"/>
        </w:rPr>
      </w:pPr>
    </w:p>
    <w:p w14:paraId="60242132" w14:textId="77777777" w:rsidR="00AA2A50" w:rsidRPr="009C2FA7" w:rsidRDefault="00AA2A50" w:rsidP="00AA2A50">
      <w:pPr>
        <w:rPr>
          <w:rFonts w:ascii="Garamond" w:hAnsi="Garamond"/>
        </w:rPr>
      </w:pPr>
    </w:p>
    <w:p w14:paraId="651A77B2" w14:textId="77777777" w:rsidR="00AA2A50" w:rsidRPr="009C2FA7" w:rsidRDefault="00AA2A50" w:rsidP="00AA2A50">
      <w:pPr>
        <w:rPr>
          <w:rFonts w:ascii="Garamond" w:hAnsi="Garamond"/>
        </w:rPr>
      </w:pPr>
    </w:p>
    <w:p w14:paraId="436EC89F" w14:textId="77777777" w:rsidR="00AA2A50" w:rsidRDefault="00AA2A50" w:rsidP="00AA2A50">
      <w:pPr>
        <w:rPr>
          <w:rFonts w:ascii="Garamond" w:hAnsi="Garamond"/>
        </w:rPr>
      </w:pPr>
    </w:p>
    <w:p w14:paraId="0C135741" w14:textId="77777777" w:rsidR="00AA2A50" w:rsidRPr="009C2FA7" w:rsidRDefault="00AA2A50" w:rsidP="00AA2A50">
      <w:pPr>
        <w:rPr>
          <w:rFonts w:ascii="Garamond" w:hAnsi="Garamond"/>
        </w:rPr>
      </w:pPr>
    </w:p>
    <w:p w14:paraId="5D0703C5" w14:textId="77777777" w:rsidR="00AA2A50" w:rsidRPr="009C2FA7" w:rsidRDefault="00AA2A50" w:rsidP="00AA2A50">
      <w:pPr>
        <w:rPr>
          <w:rFonts w:ascii="Garamond" w:hAnsi="Garamond"/>
          <w:sz w:val="22"/>
          <w:szCs w:val="22"/>
        </w:rPr>
      </w:pPr>
    </w:p>
    <w:p w14:paraId="71288E61" w14:textId="77777777" w:rsidR="00AA2A50" w:rsidRPr="009C2FA7" w:rsidRDefault="00AA2A50" w:rsidP="00AA2A50">
      <w:pPr>
        <w:rPr>
          <w:rFonts w:ascii="Garamond" w:hAnsi="Garamond"/>
          <w:sz w:val="22"/>
          <w:szCs w:val="22"/>
        </w:rPr>
      </w:pPr>
      <w:r w:rsidRPr="009C2FA7">
        <w:rPr>
          <w:rFonts w:ascii="Garamond" w:hAnsi="Garamond"/>
          <w:sz w:val="22"/>
          <w:szCs w:val="22"/>
        </w:rPr>
        <w:t xml:space="preserve">                                                   _____________________________________</w:t>
      </w:r>
    </w:p>
    <w:p w14:paraId="3BEB1C12" w14:textId="77777777" w:rsidR="00AA2A50" w:rsidRPr="009C2FA7" w:rsidRDefault="00AA2A50" w:rsidP="00AA2A50">
      <w:pPr>
        <w:ind w:firstLine="2835"/>
        <w:rPr>
          <w:rFonts w:ascii="Garamond" w:eastAsia="Calibri" w:hAnsi="Garamond"/>
          <w:b/>
          <w:sz w:val="20"/>
        </w:rPr>
      </w:pPr>
      <w:r w:rsidRPr="009C2FA7">
        <w:rPr>
          <w:rFonts w:ascii="Garamond" w:eastAsia="Calibri" w:hAnsi="Garamond"/>
          <w:b/>
          <w:sz w:val="20"/>
        </w:rPr>
        <w:t>Dopravný podnik Bratislava, akciová spoločnosť</w:t>
      </w:r>
    </w:p>
    <w:p w14:paraId="45A0A9B1" w14:textId="77777777" w:rsidR="00AA2A50" w:rsidRPr="009C2FA7" w:rsidRDefault="00AA2A50" w:rsidP="00AA2A50">
      <w:pPr>
        <w:rPr>
          <w:rFonts w:ascii="Garamond" w:eastAsia="Calibri" w:hAnsi="Garamond"/>
          <w:sz w:val="20"/>
        </w:rPr>
      </w:pPr>
      <w:r w:rsidRPr="009C2FA7">
        <w:rPr>
          <w:rFonts w:ascii="Garamond" w:eastAsia="Calibri" w:hAnsi="Garamond"/>
          <w:sz w:val="20"/>
        </w:rPr>
        <w:t xml:space="preserve">                                                         JUDr. Barbora Notová</w:t>
      </w:r>
    </w:p>
    <w:p w14:paraId="3F9ACC42" w14:textId="77777777" w:rsidR="00AA2A50" w:rsidRPr="009C2FA7" w:rsidRDefault="00AA2A50" w:rsidP="00AA2A50">
      <w:pPr>
        <w:jc w:val="left"/>
        <w:rPr>
          <w:rFonts w:ascii="Garamond" w:eastAsia="Calibri" w:hAnsi="Garamond"/>
          <w:sz w:val="20"/>
        </w:rPr>
      </w:pPr>
      <w:r w:rsidRPr="009C2FA7">
        <w:rPr>
          <w:rFonts w:ascii="Garamond" w:eastAsia="Calibri" w:hAnsi="Garamond"/>
          <w:sz w:val="20"/>
        </w:rPr>
        <w:tab/>
        <w:t xml:space="preserve">                                           vedúca odboru právnych služieb a verejného obstarávania</w:t>
      </w:r>
    </w:p>
    <w:p w14:paraId="309ADB77" w14:textId="77777777" w:rsidR="00AA2A50" w:rsidRPr="009C2FA7" w:rsidRDefault="00AA2A50" w:rsidP="00AA2A50">
      <w:pPr>
        <w:jc w:val="left"/>
        <w:rPr>
          <w:rFonts w:ascii="Garamond" w:eastAsia="Calibri" w:hAnsi="Garamond" w:cs="Arial"/>
          <w:sz w:val="20"/>
        </w:rPr>
      </w:pPr>
    </w:p>
    <w:p w14:paraId="3FE235C1" w14:textId="77777777" w:rsidR="00AA2A50" w:rsidRPr="009C2FA7" w:rsidRDefault="00AA2A50" w:rsidP="00AA2A50">
      <w:pPr>
        <w:jc w:val="center"/>
        <w:rPr>
          <w:rFonts w:ascii="Garamond" w:hAnsi="Garamond"/>
          <w:sz w:val="22"/>
          <w:szCs w:val="22"/>
        </w:rPr>
      </w:pPr>
      <w:r w:rsidRPr="009C2FA7">
        <w:rPr>
          <w:rFonts w:ascii="Garamond" w:hAnsi="Garamond"/>
          <w:sz w:val="22"/>
          <w:szCs w:val="22"/>
        </w:rPr>
        <w:br w:type="page"/>
      </w:r>
    </w:p>
    <w:p w14:paraId="6434F890" w14:textId="77777777" w:rsidR="00AA2A50" w:rsidRDefault="00AA2A50" w:rsidP="00AA2A50">
      <w:pPr>
        <w:jc w:val="center"/>
        <w:rPr>
          <w:rFonts w:ascii="Garamond" w:hAnsi="Garamond"/>
          <w:sz w:val="22"/>
          <w:szCs w:val="22"/>
        </w:rPr>
      </w:pPr>
    </w:p>
    <w:p w14:paraId="5F30A924" w14:textId="77777777" w:rsidR="00AA2A50" w:rsidRDefault="00AA2A50" w:rsidP="00AA2A50">
      <w:pPr>
        <w:jc w:val="center"/>
        <w:rPr>
          <w:rFonts w:ascii="Garamond" w:hAnsi="Garamond"/>
          <w:sz w:val="22"/>
          <w:szCs w:val="22"/>
        </w:rPr>
      </w:pPr>
    </w:p>
    <w:p w14:paraId="68D5BB71" w14:textId="77777777" w:rsidR="00AA2A50" w:rsidRDefault="00AA2A50" w:rsidP="00AA2A50">
      <w:pPr>
        <w:jc w:val="center"/>
        <w:rPr>
          <w:rFonts w:ascii="Garamond" w:hAnsi="Garamond"/>
          <w:sz w:val="22"/>
          <w:szCs w:val="22"/>
        </w:rPr>
      </w:pPr>
    </w:p>
    <w:p w14:paraId="6A84D76F" w14:textId="77777777" w:rsidR="00AA2A50" w:rsidRPr="00B33ED9" w:rsidRDefault="00AA2A50" w:rsidP="00AA2A50">
      <w:pPr>
        <w:tabs>
          <w:tab w:val="left" w:pos="993"/>
        </w:tabs>
        <w:rPr>
          <w:rFonts w:ascii="Garamond" w:hAnsi="Garamond"/>
          <w:sz w:val="22"/>
          <w:szCs w:val="22"/>
        </w:rPr>
      </w:pPr>
      <w:r w:rsidRPr="00B33ED9">
        <w:rPr>
          <w:rFonts w:ascii="Garamond" w:hAnsi="Garamond"/>
          <w:sz w:val="22"/>
          <w:szCs w:val="22"/>
        </w:rPr>
        <w:t xml:space="preserve">                                                                               </w:t>
      </w:r>
    </w:p>
    <w:p w14:paraId="0549A10F" w14:textId="77777777" w:rsidR="00AA2A50" w:rsidRPr="00B33ED9" w:rsidRDefault="00AA2A50" w:rsidP="00AA2A50">
      <w:pPr>
        <w:rPr>
          <w:rFonts w:ascii="Garamond" w:hAnsi="Garamond"/>
          <w:sz w:val="22"/>
          <w:szCs w:val="22"/>
        </w:rPr>
      </w:pPr>
    </w:p>
    <w:p w14:paraId="74B466DB" w14:textId="77777777" w:rsidR="00AA2A50" w:rsidRPr="00B33ED9" w:rsidRDefault="00AA2A50" w:rsidP="00AA2A50">
      <w:pPr>
        <w:rPr>
          <w:rFonts w:ascii="Garamond" w:hAnsi="Garamond"/>
          <w:sz w:val="22"/>
          <w:szCs w:val="22"/>
        </w:rPr>
      </w:pPr>
      <w:r w:rsidRPr="00B33ED9">
        <w:rPr>
          <w:rFonts w:ascii="Garamond" w:hAnsi="Garamond"/>
          <w:sz w:val="22"/>
          <w:szCs w:val="22"/>
        </w:rPr>
        <w:t xml:space="preserve">                                                                              </w:t>
      </w:r>
      <w:r w:rsidRPr="00B33ED9">
        <w:rPr>
          <w:rFonts w:ascii="Garamond" w:hAnsi="Garamond"/>
          <w:b/>
          <w:sz w:val="22"/>
          <w:szCs w:val="22"/>
        </w:rPr>
        <w:t>Príloha č. 1</w:t>
      </w:r>
    </w:p>
    <w:p w14:paraId="47DAD86B" w14:textId="15D8D6D4" w:rsidR="00AA2A50" w:rsidRPr="00B33ED9" w:rsidRDefault="00AA2A50" w:rsidP="00AA2A50">
      <w:pPr>
        <w:rPr>
          <w:rFonts w:ascii="Garamond" w:hAnsi="Garamond"/>
          <w:b/>
          <w:sz w:val="22"/>
          <w:szCs w:val="22"/>
        </w:rPr>
      </w:pPr>
      <w:r w:rsidRPr="00B33ED9">
        <w:rPr>
          <w:rFonts w:ascii="Garamond" w:hAnsi="Garamond"/>
          <w:b/>
          <w:sz w:val="22"/>
          <w:szCs w:val="22"/>
        </w:rPr>
        <w:t xml:space="preserve">                                                                  </w:t>
      </w:r>
      <w:r>
        <w:rPr>
          <w:rFonts w:ascii="Garamond" w:hAnsi="Garamond"/>
          <w:b/>
          <w:sz w:val="22"/>
          <w:szCs w:val="22"/>
        </w:rPr>
        <w:t xml:space="preserve">Špecifikácia predmetu zákazky </w:t>
      </w:r>
    </w:p>
    <w:p w14:paraId="31AD5A43" w14:textId="77777777" w:rsidR="00AA2A50" w:rsidRPr="00B33ED9" w:rsidRDefault="00AA2A50" w:rsidP="00AA2A50">
      <w:pPr>
        <w:jc w:val="left"/>
        <w:rPr>
          <w:rFonts w:ascii="Garamond" w:hAnsi="Garamond"/>
          <w:b/>
          <w:sz w:val="22"/>
          <w:szCs w:val="22"/>
        </w:rPr>
      </w:pPr>
    </w:p>
    <w:p w14:paraId="626C8A90" w14:textId="77777777" w:rsidR="00AA2A50" w:rsidRPr="00B33ED9" w:rsidRDefault="00AA2A50" w:rsidP="00AA2A50">
      <w:pPr>
        <w:jc w:val="left"/>
        <w:rPr>
          <w:rFonts w:ascii="Garamond" w:hAnsi="Garamond"/>
          <w:b/>
          <w:sz w:val="22"/>
          <w:szCs w:val="22"/>
        </w:rPr>
      </w:pPr>
      <w:r w:rsidRPr="00B33ED9">
        <w:rPr>
          <w:rFonts w:ascii="Garamond" w:hAnsi="Garamond"/>
          <w:b/>
          <w:sz w:val="22"/>
          <w:szCs w:val="22"/>
        </w:rPr>
        <w:t xml:space="preserve">Prílohu tvorí samostatný dokument s názvom: </w:t>
      </w:r>
    </w:p>
    <w:p w14:paraId="790CA86D" w14:textId="77777777" w:rsidR="00AA2A50" w:rsidRPr="00B33ED9" w:rsidRDefault="00AA2A50" w:rsidP="00AA2A50">
      <w:pPr>
        <w:ind w:firstLine="708"/>
        <w:jc w:val="left"/>
        <w:rPr>
          <w:rFonts w:ascii="Garamond" w:hAnsi="Garamond" w:cs="Calibri"/>
          <w:b/>
          <w:sz w:val="22"/>
          <w:szCs w:val="22"/>
        </w:rPr>
      </w:pPr>
      <w:r w:rsidRPr="00B33ED9">
        <w:rPr>
          <w:rFonts w:ascii="Garamond" w:hAnsi="Garamond"/>
          <w:bCs/>
          <w:i/>
          <w:iCs/>
          <w:sz w:val="22"/>
          <w:szCs w:val="22"/>
        </w:rPr>
        <w:t xml:space="preserve">Príloha č. 1 </w:t>
      </w:r>
      <w:r w:rsidRPr="00681DBB">
        <w:rPr>
          <w:rFonts w:ascii="Garamond" w:hAnsi="Garamond"/>
          <w:bCs/>
          <w:i/>
          <w:iCs/>
          <w:sz w:val="22"/>
          <w:szCs w:val="22"/>
        </w:rPr>
        <w:t>Špecifikácia predmetu zákazky</w:t>
      </w:r>
    </w:p>
    <w:p w14:paraId="75A64FEF" w14:textId="77777777" w:rsidR="00AA2A50" w:rsidRDefault="00AA2A50" w:rsidP="00AA2A50">
      <w:pPr>
        <w:rPr>
          <w:rFonts w:ascii="Garamond" w:hAnsi="Garamond" w:cs="Calibri"/>
          <w:b/>
          <w:sz w:val="22"/>
          <w:szCs w:val="22"/>
        </w:rPr>
      </w:pPr>
    </w:p>
    <w:p w14:paraId="08558B39" w14:textId="77777777" w:rsidR="00AA2A50" w:rsidRDefault="00AA2A50" w:rsidP="00AA2A50">
      <w:pPr>
        <w:rPr>
          <w:rFonts w:ascii="Garamond" w:hAnsi="Garamond" w:cs="Calibri"/>
          <w:b/>
          <w:sz w:val="22"/>
          <w:szCs w:val="22"/>
        </w:rPr>
      </w:pPr>
    </w:p>
    <w:p w14:paraId="54CAC5E0" w14:textId="77777777" w:rsidR="00AA2A50" w:rsidRDefault="00AA2A50" w:rsidP="00AA2A50">
      <w:pPr>
        <w:rPr>
          <w:rFonts w:ascii="Garamond" w:hAnsi="Garamond" w:cs="Calibri"/>
          <w:b/>
          <w:sz w:val="22"/>
          <w:szCs w:val="22"/>
        </w:rPr>
      </w:pPr>
    </w:p>
    <w:p w14:paraId="0215F6C0" w14:textId="77777777" w:rsidR="00AA2A50" w:rsidRDefault="00AA2A50" w:rsidP="00AA2A50">
      <w:pPr>
        <w:rPr>
          <w:rFonts w:ascii="Garamond" w:hAnsi="Garamond" w:cs="Calibri"/>
          <w:b/>
          <w:sz w:val="22"/>
          <w:szCs w:val="22"/>
        </w:rPr>
      </w:pPr>
    </w:p>
    <w:p w14:paraId="1FA7C518" w14:textId="77777777" w:rsidR="00AA2A50" w:rsidRDefault="00AA2A50" w:rsidP="00AA2A50">
      <w:pPr>
        <w:rPr>
          <w:rFonts w:ascii="Garamond" w:hAnsi="Garamond" w:cs="Calibri"/>
          <w:b/>
          <w:sz w:val="22"/>
          <w:szCs w:val="22"/>
        </w:rPr>
      </w:pPr>
    </w:p>
    <w:p w14:paraId="0240FD0C" w14:textId="77777777" w:rsidR="00AA2A50" w:rsidRDefault="00AA2A50" w:rsidP="00AA2A50">
      <w:pPr>
        <w:rPr>
          <w:rFonts w:ascii="Garamond" w:hAnsi="Garamond" w:cs="Calibri"/>
          <w:b/>
          <w:sz w:val="22"/>
          <w:szCs w:val="22"/>
        </w:rPr>
      </w:pPr>
    </w:p>
    <w:p w14:paraId="123858E1" w14:textId="77777777" w:rsidR="00AA2A50" w:rsidRDefault="00AA2A50" w:rsidP="00AA2A50">
      <w:pPr>
        <w:rPr>
          <w:rFonts w:ascii="Garamond" w:hAnsi="Garamond" w:cs="Calibri"/>
          <w:b/>
          <w:sz w:val="22"/>
          <w:szCs w:val="22"/>
        </w:rPr>
      </w:pPr>
    </w:p>
    <w:p w14:paraId="16B666F7" w14:textId="77777777" w:rsidR="00AA2A50" w:rsidRPr="00B33ED9" w:rsidRDefault="00AA2A50" w:rsidP="00AA2A50">
      <w:pPr>
        <w:rPr>
          <w:rFonts w:ascii="Garamond" w:hAnsi="Garamond" w:cs="Calibri"/>
          <w:b/>
          <w:sz w:val="22"/>
          <w:szCs w:val="22"/>
        </w:rPr>
      </w:pPr>
    </w:p>
    <w:p w14:paraId="6E98D730" w14:textId="77777777" w:rsidR="00AA2A50" w:rsidRPr="00B33ED9" w:rsidRDefault="00AA2A50" w:rsidP="00AA2A50">
      <w:pPr>
        <w:rPr>
          <w:rFonts w:ascii="Garamond" w:hAnsi="Garamond" w:cs="Calibri"/>
          <w:b/>
          <w:sz w:val="22"/>
          <w:szCs w:val="22"/>
        </w:rPr>
      </w:pPr>
    </w:p>
    <w:p w14:paraId="788434E2" w14:textId="77777777" w:rsidR="00AA2A50" w:rsidRPr="00B33ED9" w:rsidRDefault="00AA2A50" w:rsidP="00AA2A50">
      <w:pPr>
        <w:rPr>
          <w:rFonts w:ascii="Garamond" w:hAnsi="Garamond"/>
          <w:sz w:val="22"/>
          <w:szCs w:val="22"/>
        </w:rPr>
      </w:pPr>
    </w:p>
    <w:p w14:paraId="02EDCA66" w14:textId="77777777" w:rsidR="00AA2A50" w:rsidRPr="00B33ED9" w:rsidRDefault="00AA2A50" w:rsidP="00AA2A50">
      <w:pPr>
        <w:rPr>
          <w:rFonts w:ascii="Garamond" w:hAnsi="Garamond"/>
          <w:sz w:val="22"/>
          <w:szCs w:val="22"/>
        </w:rPr>
      </w:pPr>
      <w:r w:rsidRPr="00B33ED9">
        <w:rPr>
          <w:rFonts w:ascii="Garamond" w:hAnsi="Garamond"/>
          <w:sz w:val="22"/>
          <w:szCs w:val="22"/>
        </w:rPr>
        <w:t xml:space="preserve">                                                                              </w:t>
      </w:r>
      <w:bookmarkStart w:id="3" w:name="_Hlk132707390"/>
      <w:r w:rsidRPr="00B33ED9">
        <w:rPr>
          <w:rFonts w:ascii="Garamond" w:hAnsi="Garamond"/>
          <w:b/>
          <w:sz w:val="22"/>
          <w:szCs w:val="22"/>
        </w:rPr>
        <w:t>Príloha č. 2</w:t>
      </w:r>
    </w:p>
    <w:p w14:paraId="777A6E1D" w14:textId="77777777" w:rsidR="00AA2A50" w:rsidRPr="00B33ED9" w:rsidRDefault="00AA2A50" w:rsidP="00AA2A50">
      <w:pPr>
        <w:jc w:val="center"/>
        <w:rPr>
          <w:rFonts w:ascii="Garamond" w:hAnsi="Garamond"/>
          <w:b/>
          <w:sz w:val="22"/>
          <w:szCs w:val="22"/>
        </w:rPr>
      </w:pPr>
      <w:bookmarkStart w:id="4" w:name="_Hlk114476234"/>
      <w:bookmarkEnd w:id="3"/>
      <w:r w:rsidRPr="00B33ED9">
        <w:rPr>
          <w:rFonts w:ascii="Garamond" w:hAnsi="Garamond"/>
          <w:b/>
          <w:sz w:val="22"/>
          <w:szCs w:val="22"/>
        </w:rPr>
        <w:t>Návrh uchádzača na plnenie kritérií</w:t>
      </w:r>
    </w:p>
    <w:p w14:paraId="2EDF3E2F" w14:textId="77777777" w:rsidR="00AA2A50" w:rsidRPr="00B33ED9" w:rsidRDefault="00AA2A50" w:rsidP="00AA2A50">
      <w:pPr>
        <w:jc w:val="left"/>
        <w:rPr>
          <w:rFonts w:ascii="Garamond" w:hAnsi="Garamond"/>
          <w:b/>
          <w:sz w:val="22"/>
          <w:szCs w:val="22"/>
        </w:rPr>
      </w:pPr>
    </w:p>
    <w:p w14:paraId="45614DFE" w14:textId="77777777" w:rsidR="00AA2A50" w:rsidRPr="00B33ED9" w:rsidRDefault="00AA2A50" w:rsidP="00AA2A50">
      <w:pPr>
        <w:jc w:val="left"/>
        <w:rPr>
          <w:rFonts w:ascii="Garamond" w:hAnsi="Garamond"/>
          <w:b/>
          <w:sz w:val="22"/>
          <w:szCs w:val="22"/>
        </w:rPr>
      </w:pPr>
      <w:r w:rsidRPr="00B33ED9">
        <w:rPr>
          <w:rFonts w:ascii="Garamond" w:hAnsi="Garamond"/>
          <w:b/>
          <w:sz w:val="22"/>
          <w:szCs w:val="22"/>
        </w:rPr>
        <w:t xml:space="preserve">Prílohu tvorí samostatný dokument s názvom: </w:t>
      </w:r>
    </w:p>
    <w:p w14:paraId="40F9D69A" w14:textId="77777777" w:rsidR="00AA2A50" w:rsidRPr="00B33ED9" w:rsidRDefault="00AA2A50" w:rsidP="00AA2A50">
      <w:pPr>
        <w:ind w:firstLine="708"/>
        <w:jc w:val="left"/>
        <w:rPr>
          <w:rFonts w:ascii="Garamond" w:hAnsi="Garamond"/>
          <w:bCs/>
          <w:i/>
          <w:iCs/>
          <w:sz w:val="22"/>
          <w:szCs w:val="22"/>
        </w:rPr>
      </w:pPr>
      <w:r w:rsidRPr="00B33ED9">
        <w:rPr>
          <w:rFonts w:ascii="Garamond" w:hAnsi="Garamond"/>
          <w:bCs/>
          <w:i/>
          <w:iCs/>
          <w:sz w:val="22"/>
          <w:szCs w:val="22"/>
        </w:rPr>
        <w:t>Príloha č. 2 Návrh uchádzača na pnenie kritéria</w:t>
      </w:r>
      <w:bookmarkEnd w:id="4"/>
    </w:p>
    <w:p w14:paraId="4BAA96CE" w14:textId="77777777" w:rsidR="00AA2A50" w:rsidRPr="00B33ED9" w:rsidRDefault="00AA2A50" w:rsidP="00AA2A50">
      <w:pPr>
        <w:rPr>
          <w:rFonts w:ascii="Garamond" w:hAnsi="Garamond" w:cs="Calibri"/>
          <w:b/>
          <w:sz w:val="22"/>
          <w:szCs w:val="22"/>
        </w:rPr>
      </w:pPr>
      <w:r w:rsidRPr="00B33ED9">
        <w:rPr>
          <w:rFonts w:ascii="Garamond" w:hAnsi="Garamond"/>
          <w:sz w:val="22"/>
          <w:szCs w:val="22"/>
        </w:rPr>
        <w:t xml:space="preserve">                                   </w:t>
      </w:r>
    </w:p>
    <w:p w14:paraId="6A6833E6" w14:textId="77777777" w:rsidR="00AA2A50" w:rsidRPr="00B33ED9" w:rsidRDefault="00AA2A50" w:rsidP="00AA2A50">
      <w:pPr>
        <w:rPr>
          <w:rFonts w:ascii="Garamond" w:hAnsi="Garamond"/>
          <w:sz w:val="22"/>
          <w:szCs w:val="22"/>
        </w:rPr>
      </w:pPr>
    </w:p>
    <w:p w14:paraId="3A9C014E" w14:textId="77777777" w:rsidR="00AA2A50" w:rsidRPr="00B33ED9" w:rsidRDefault="00AA2A50" w:rsidP="00AA2A50">
      <w:pPr>
        <w:rPr>
          <w:rFonts w:ascii="Garamond" w:hAnsi="Garamond"/>
          <w:sz w:val="22"/>
          <w:szCs w:val="22"/>
        </w:rPr>
      </w:pPr>
    </w:p>
    <w:p w14:paraId="0DEAE5C1" w14:textId="77777777" w:rsidR="00AA2A50" w:rsidRPr="00B33ED9" w:rsidRDefault="00AA2A50" w:rsidP="00AA2A50">
      <w:pPr>
        <w:rPr>
          <w:rFonts w:ascii="Garamond" w:hAnsi="Garamond"/>
          <w:sz w:val="22"/>
          <w:szCs w:val="22"/>
        </w:rPr>
      </w:pPr>
    </w:p>
    <w:p w14:paraId="077CDD7B" w14:textId="77777777" w:rsidR="00AA2A50" w:rsidRPr="00B33ED9" w:rsidRDefault="00AA2A50" w:rsidP="00AA2A50">
      <w:pPr>
        <w:rPr>
          <w:rFonts w:ascii="Garamond" w:hAnsi="Garamond"/>
          <w:sz w:val="22"/>
          <w:szCs w:val="22"/>
        </w:rPr>
      </w:pPr>
    </w:p>
    <w:p w14:paraId="5C496C48" w14:textId="77777777" w:rsidR="00AA2A50" w:rsidRPr="00B33ED9" w:rsidRDefault="00AA2A50" w:rsidP="00AA2A50">
      <w:pPr>
        <w:rPr>
          <w:rFonts w:ascii="Garamond" w:hAnsi="Garamond"/>
          <w:sz w:val="22"/>
          <w:szCs w:val="22"/>
        </w:rPr>
      </w:pPr>
    </w:p>
    <w:p w14:paraId="07CBF3A1" w14:textId="77777777" w:rsidR="00AA2A50" w:rsidRPr="00B33ED9" w:rsidRDefault="00AA2A50" w:rsidP="00AA2A50">
      <w:pPr>
        <w:rPr>
          <w:rFonts w:ascii="Garamond" w:hAnsi="Garamond"/>
          <w:sz w:val="22"/>
          <w:szCs w:val="22"/>
        </w:rPr>
      </w:pPr>
    </w:p>
    <w:p w14:paraId="364E296D" w14:textId="77777777" w:rsidR="00AA2A50" w:rsidRPr="00B33ED9" w:rsidRDefault="00AA2A50" w:rsidP="00AA2A50">
      <w:pPr>
        <w:rPr>
          <w:rFonts w:ascii="Garamond" w:hAnsi="Garamond"/>
          <w:sz w:val="22"/>
          <w:szCs w:val="22"/>
        </w:rPr>
      </w:pPr>
    </w:p>
    <w:p w14:paraId="6F980E71" w14:textId="77777777" w:rsidR="00AA2A50" w:rsidRPr="00B33ED9" w:rsidRDefault="00AA2A50" w:rsidP="00AA2A50">
      <w:pPr>
        <w:rPr>
          <w:rFonts w:ascii="Garamond" w:hAnsi="Garamond"/>
          <w:sz w:val="22"/>
          <w:szCs w:val="22"/>
        </w:rPr>
      </w:pPr>
    </w:p>
    <w:p w14:paraId="376EE8B5" w14:textId="77777777" w:rsidR="00AA2A50" w:rsidRPr="00B84C66" w:rsidRDefault="00AA2A50" w:rsidP="00AA2A50">
      <w:pPr>
        <w:rPr>
          <w:rFonts w:ascii="Garamond" w:hAnsi="Garamond"/>
          <w:sz w:val="22"/>
          <w:szCs w:val="22"/>
        </w:rPr>
      </w:pPr>
      <w:r w:rsidRPr="00B33ED9">
        <w:rPr>
          <w:rFonts w:ascii="Garamond" w:hAnsi="Garamond"/>
          <w:sz w:val="22"/>
          <w:szCs w:val="22"/>
        </w:rPr>
        <w:t xml:space="preserve">                                                              </w:t>
      </w:r>
    </w:p>
    <w:p w14:paraId="34E231B6" w14:textId="77777777" w:rsidR="00AA2A50" w:rsidRPr="00B33ED9" w:rsidRDefault="00AA2A50" w:rsidP="00AA2A50">
      <w:pPr>
        <w:rPr>
          <w:rFonts w:ascii="Garamond" w:hAnsi="Garamond" w:cs="Calibri"/>
          <w:b/>
          <w:sz w:val="22"/>
          <w:szCs w:val="22"/>
        </w:rPr>
      </w:pPr>
    </w:p>
    <w:p w14:paraId="6499D14E" w14:textId="77777777" w:rsidR="00AA2A50" w:rsidRPr="00B33ED9" w:rsidRDefault="00AA2A50" w:rsidP="00AA2A50">
      <w:pPr>
        <w:rPr>
          <w:rFonts w:ascii="Garamond" w:hAnsi="Garamond" w:cs="Calibri"/>
          <w:b/>
          <w:sz w:val="22"/>
          <w:szCs w:val="22"/>
        </w:rPr>
      </w:pPr>
    </w:p>
    <w:p w14:paraId="7BFF9465" w14:textId="77777777" w:rsidR="00AA2A50" w:rsidRPr="00B33ED9" w:rsidRDefault="00AA2A50" w:rsidP="00AA2A50">
      <w:pPr>
        <w:spacing w:after="160" w:line="259" w:lineRule="auto"/>
        <w:jc w:val="left"/>
        <w:rPr>
          <w:rFonts w:ascii="Garamond" w:hAnsi="Garamond" w:cs="Calibri"/>
          <w:b/>
          <w:sz w:val="22"/>
          <w:szCs w:val="22"/>
        </w:rPr>
      </w:pPr>
    </w:p>
    <w:p w14:paraId="16ECD896" w14:textId="77777777" w:rsidR="00AA2A50" w:rsidRPr="00B33ED9" w:rsidRDefault="00AA2A50" w:rsidP="00AA2A50">
      <w:pPr>
        <w:ind w:right="401"/>
        <w:jc w:val="center"/>
        <w:rPr>
          <w:rFonts w:ascii="Garamond" w:hAnsi="Garamond" w:cs="Calibri"/>
          <w:b/>
          <w:sz w:val="22"/>
          <w:szCs w:val="22"/>
        </w:rPr>
      </w:pPr>
      <w:r w:rsidRPr="00B33ED9">
        <w:rPr>
          <w:rFonts w:ascii="Garamond" w:hAnsi="Garamond" w:cs="Calibri"/>
          <w:b/>
          <w:sz w:val="22"/>
          <w:szCs w:val="22"/>
        </w:rPr>
        <w:t xml:space="preserve">Príloha č. </w:t>
      </w:r>
      <w:r>
        <w:rPr>
          <w:rFonts w:ascii="Garamond" w:hAnsi="Garamond" w:cs="Calibri"/>
          <w:b/>
          <w:sz w:val="22"/>
          <w:szCs w:val="22"/>
        </w:rPr>
        <w:t>3</w:t>
      </w:r>
    </w:p>
    <w:p w14:paraId="173DA991" w14:textId="77777777" w:rsidR="00AA2A50" w:rsidRPr="00B33ED9" w:rsidRDefault="00AA2A50" w:rsidP="00AA2A50">
      <w:pPr>
        <w:ind w:right="401"/>
        <w:jc w:val="center"/>
        <w:rPr>
          <w:rFonts w:ascii="Garamond" w:hAnsi="Garamond" w:cs="Calibri"/>
          <w:b/>
          <w:sz w:val="22"/>
          <w:szCs w:val="22"/>
        </w:rPr>
      </w:pPr>
      <w:r w:rsidRPr="00B33ED9">
        <w:rPr>
          <w:rFonts w:ascii="Garamond" w:hAnsi="Garamond" w:cs="Calibri"/>
          <w:b/>
          <w:sz w:val="22"/>
          <w:szCs w:val="22"/>
        </w:rPr>
        <w:t>Čestné vyhlásenie uchádzača</w:t>
      </w:r>
    </w:p>
    <w:p w14:paraId="339EE68F" w14:textId="77777777" w:rsidR="00AA2A50" w:rsidRPr="00B33ED9" w:rsidRDefault="00AA2A50" w:rsidP="00AA2A50">
      <w:pPr>
        <w:ind w:right="401"/>
        <w:jc w:val="center"/>
        <w:rPr>
          <w:rFonts w:ascii="Garamond" w:hAnsi="Garamond" w:cs="Arial"/>
          <w:b/>
          <w:sz w:val="22"/>
          <w:szCs w:val="22"/>
        </w:rPr>
      </w:pPr>
      <w:r w:rsidRPr="00B33ED9">
        <w:rPr>
          <w:rFonts w:ascii="Garamond" w:hAnsi="Garamond" w:cs="Calibri"/>
          <w:b/>
          <w:sz w:val="22"/>
          <w:szCs w:val="22"/>
        </w:rPr>
        <w:t xml:space="preserve"> </w:t>
      </w:r>
    </w:p>
    <w:p w14:paraId="71FFCF57" w14:textId="77777777" w:rsidR="00AA2A50" w:rsidRPr="00B33ED9" w:rsidRDefault="00AA2A50" w:rsidP="00AA2A50">
      <w:pPr>
        <w:jc w:val="left"/>
        <w:rPr>
          <w:rFonts w:ascii="Garamond" w:hAnsi="Garamond"/>
          <w:b/>
          <w:sz w:val="22"/>
          <w:szCs w:val="22"/>
        </w:rPr>
      </w:pPr>
      <w:r w:rsidRPr="00B33ED9">
        <w:rPr>
          <w:rFonts w:ascii="Garamond" w:hAnsi="Garamond"/>
          <w:b/>
          <w:sz w:val="22"/>
          <w:szCs w:val="22"/>
        </w:rPr>
        <w:t xml:space="preserve">Prílohu tvorí samostatný dokument s názvom: </w:t>
      </w:r>
    </w:p>
    <w:p w14:paraId="7DC2432C" w14:textId="77777777" w:rsidR="00AA2A50" w:rsidRPr="00B33ED9" w:rsidRDefault="00AA2A50" w:rsidP="00AA2A50">
      <w:pPr>
        <w:ind w:firstLine="708"/>
        <w:jc w:val="left"/>
        <w:rPr>
          <w:rFonts w:ascii="Garamond" w:hAnsi="Garamond"/>
          <w:bCs/>
          <w:i/>
          <w:iCs/>
          <w:sz w:val="22"/>
          <w:szCs w:val="22"/>
        </w:rPr>
        <w:sectPr w:rsidR="00AA2A50" w:rsidRPr="00B33ED9" w:rsidSect="00AA2A50">
          <w:headerReference w:type="first" r:id="rId8"/>
          <w:footerReference w:type="first" r:id="rId9"/>
          <w:pgSz w:w="11906" w:h="16838" w:code="9"/>
          <w:pgMar w:top="851" w:right="992" w:bottom="992" w:left="1134" w:header="505" w:footer="709" w:gutter="0"/>
          <w:cols w:space="708"/>
          <w:titlePg/>
          <w:docGrid w:linePitch="360"/>
        </w:sectPr>
      </w:pPr>
      <w:r w:rsidRPr="00B33ED9">
        <w:rPr>
          <w:rFonts w:ascii="Garamond" w:hAnsi="Garamond"/>
          <w:bCs/>
          <w:i/>
          <w:iCs/>
          <w:sz w:val="22"/>
          <w:szCs w:val="22"/>
        </w:rPr>
        <w:t xml:space="preserve">Príloha č. </w:t>
      </w:r>
      <w:r>
        <w:rPr>
          <w:rFonts w:ascii="Garamond" w:hAnsi="Garamond"/>
          <w:bCs/>
          <w:i/>
          <w:iCs/>
          <w:sz w:val="22"/>
          <w:szCs w:val="22"/>
        </w:rPr>
        <w:t>3</w:t>
      </w:r>
      <w:r w:rsidRPr="00B33ED9">
        <w:rPr>
          <w:rFonts w:ascii="Garamond" w:hAnsi="Garamond"/>
          <w:bCs/>
          <w:i/>
          <w:iCs/>
          <w:sz w:val="22"/>
          <w:szCs w:val="22"/>
        </w:rPr>
        <w:t xml:space="preserve"> Čestné vyhlásenie uchádzača - súhl</w:t>
      </w:r>
      <w:r>
        <w:rPr>
          <w:rFonts w:ascii="Garamond" w:hAnsi="Garamond"/>
          <w:bCs/>
          <w:i/>
          <w:iCs/>
          <w:sz w:val="22"/>
          <w:szCs w:val="22"/>
        </w:rPr>
        <w:t>as</w:t>
      </w:r>
    </w:p>
    <w:p w14:paraId="2097F7E1" w14:textId="77777777" w:rsidR="00AA2A50" w:rsidRDefault="00AA2A50" w:rsidP="00AA2A50">
      <w:pPr>
        <w:jc w:val="center"/>
        <w:rPr>
          <w:rFonts w:ascii="Garamond" w:hAnsi="Garamond"/>
          <w:b/>
          <w:bCs/>
          <w:sz w:val="22"/>
          <w:szCs w:val="22"/>
        </w:rPr>
      </w:pPr>
    </w:p>
    <w:p w14:paraId="010D4730" w14:textId="77777777" w:rsidR="00AA2A50" w:rsidRDefault="00AA2A50" w:rsidP="00AA2A50">
      <w:pPr>
        <w:jc w:val="center"/>
        <w:rPr>
          <w:rFonts w:ascii="Garamond" w:hAnsi="Garamond"/>
          <w:b/>
          <w:bCs/>
          <w:sz w:val="22"/>
          <w:szCs w:val="22"/>
        </w:rPr>
      </w:pPr>
    </w:p>
    <w:p w14:paraId="7570A4BF" w14:textId="77777777" w:rsidR="00AA2A50" w:rsidRDefault="00AA2A50" w:rsidP="00AA2A50">
      <w:pPr>
        <w:jc w:val="center"/>
        <w:rPr>
          <w:rFonts w:ascii="Garamond" w:hAnsi="Garamond"/>
          <w:b/>
          <w:bCs/>
          <w:sz w:val="22"/>
          <w:szCs w:val="22"/>
        </w:rPr>
      </w:pPr>
    </w:p>
    <w:p w14:paraId="7D6D28F2" w14:textId="77777777" w:rsidR="00AA2A50" w:rsidRPr="00B33ED9" w:rsidRDefault="00AA2A50" w:rsidP="00AA2A50">
      <w:pPr>
        <w:jc w:val="center"/>
        <w:rPr>
          <w:rFonts w:ascii="Garamond" w:hAnsi="Garamond"/>
          <w:b/>
          <w:bCs/>
          <w:sz w:val="22"/>
          <w:szCs w:val="22"/>
        </w:rPr>
      </w:pPr>
    </w:p>
    <w:p w14:paraId="5FC8D781" w14:textId="77777777" w:rsidR="00AA2A50" w:rsidRPr="00B33ED9" w:rsidRDefault="00AA2A50" w:rsidP="00AA2A50">
      <w:pPr>
        <w:jc w:val="center"/>
        <w:rPr>
          <w:rFonts w:ascii="Garamond" w:hAnsi="Garamond"/>
          <w:b/>
          <w:bCs/>
          <w:sz w:val="22"/>
          <w:szCs w:val="22"/>
        </w:rPr>
      </w:pPr>
      <w:r w:rsidRPr="00B33ED9">
        <w:rPr>
          <w:rFonts w:ascii="Garamond" w:hAnsi="Garamond"/>
          <w:b/>
          <w:bCs/>
          <w:sz w:val="22"/>
          <w:szCs w:val="22"/>
        </w:rPr>
        <w:t xml:space="preserve">Príloha č </w:t>
      </w:r>
      <w:r>
        <w:rPr>
          <w:rFonts w:ascii="Garamond" w:hAnsi="Garamond"/>
          <w:b/>
          <w:bCs/>
          <w:sz w:val="22"/>
          <w:szCs w:val="22"/>
        </w:rPr>
        <w:t>4</w:t>
      </w:r>
    </w:p>
    <w:p w14:paraId="370058FD" w14:textId="77777777" w:rsidR="00AA2A50" w:rsidRPr="00B33ED9" w:rsidRDefault="00AA2A50" w:rsidP="00AA2A50">
      <w:pPr>
        <w:jc w:val="center"/>
        <w:rPr>
          <w:rFonts w:ascii="Garamond" w:hAnsi="Garamond"/>
          <w:b/>
          <w:bCs/>
          <w:sz w:val="22"/>
          <w:szCs w:val="22"/>
        </w:rPr>
      </w:pPr>
      <w:r w:rsidRPr="00B33ED9">
        <w:rPr>
          <w:rFonts w:ascii="Garamond" w:hAnsi="Garamond"/>
          <w:b/>
          <w:bCs/>
          <w:sz w:val="22"/>
          <w:szCs w:val="22"/>
        </w:rPr>
        <w:t>Čestné vyhlásenie dodávateľa – sankčné opatrenia</w:t>
      </w:r>
    </w:p>
    <w:p w14:paraId="2362B5AF" w14:textId="77777777" w:rsidR="00AA2A50" w:rsidRPr="00B33ED9" w:rsidRDefault="00AA2A50" w:rsidP="00AA2A50">
      <w:pPr>
        <w:rPr>
          <w:rFonts w:ascii="Garamond" w:hAnsi="Garamond"/>
          <w:b/>
          <w:bCs/>
          <w:sz w:val="22"/>
          <w:szCs w:val="22"/>
        </w:rPr>
      </w:pPr>
    </w:p>
    <w:p w14:paraId="1CE0B0E6" w14:textId="77777777" w:rsidR="00AA2A50" w:rsidRPr="00B33ED9" w:rsidRDefault="00AA2A50" w:rsidP="00AA2A50">
      <w:pPr>
        <w:jc w:val="left"/>
        <w:rPr>
          <w:rFonts w:ascii="Garamond" w:hAnsi="Garamond"/>
          <w:b/>
          <w:sz w:val="22"/>
          <w:szCs w:val="22"/>
        </w:rPr>
      </w:pPr>
      <w:r w:rsidRPr="00B33ED9">
        <w:rPr>
          <w:rFonts w:ascii="Garamond" w:hAnsi="Garamond"/>
          <w:b/>
          <w:sz w:val="22"/>
          <w:szCs w:val="22"/>
        </w:rPr>
        <w:t xml:space="preserve">Prílohu tvorí samostatný dokument s názvom: </w:t>
      </w:r>
    </w:p>
    <w:p w14:paraId="72EF357A" w14:textId="77777777" w:rsidR="00AA2A50" w:rsidRPr="00B33ED9" w:rsidRDefault="00AA2A50" w:rsidP="00AA2A50">
      <w:pPr>
        <w:ind w:firstLine="708"/>
        <w:jc w:val="left"/>
        <w:rPr>
          <w:rFonts w:ascii="Garamond" w:hAnsi="Garamond"/>
          <w:bCs/>
          <w:i/>
          <w:iCs/>
          <w:sz w:val="22"/>
          <w:szCs w:val="22"/>
        </w:rPr>
      </w:pPr>
      <w:r w:rsidRPr="00B33ED9">
        <w:rPr>
          <w:rFonts w:ascii="Garamond" w:hAnsi="Garamond"/>
          <w:bCs/>
          <w:i/>
          <w:iCs/>
          <w:sz w:val="22"/>
          <w:szCs w:val="22"/>
        </w:rPr>
        <w:t xml:space="preserve">Príloha č. </w:t>
      </w:r>
      <w:r>
        <w:rPr>
          <w:rFonts w:ascii="Garamond" w:hAnsi="Garamond"/>
          <w:bCs/>
          <w:i/>
          <w:iCs/>
          <w:sz w:val="22"/>
          <w:szCs w:val="22"/>
        </w:rPr>
        <w:t>4</w:t>
      </w:r>
      <w:r w:rsidRPr="00B33ED9">
        <w:rPr>
          <w:rFonts w:ascii="Garamond" w:hAnsi="Garamond"/>
          <w:bCs/>
          <w:i/>
          <w:iCs/>
          <w:sz w:val="22"/>
          <w:szCs w:val="22"/>
        </w:rPr>
        <w:t xml:space="preserve"> Čestné vyhlásenie dodávateľa – sankčné opatrenia</w:t>
      </w:r>
    </w:p>
    <w:p w14:paraId="5DE385ED" w14:textId="77777777" w:rsidR="00AA2A50" w:rsidRPr="00B33ED9" w:rsidRDefault="00AA2A50" w:rsidP="00AA2A50">
      <w:pPr>
        <w:ind w:right="401"/>
        <w:jc w:val="center"/>
        <w:rPr>
          <w:rFonts w:ascii="Garamond" w:hAnsi="Garamond" w:cs="Calibri"/>
          <w:b/>
          <w:sz w:val="22"/>
          <w:szCs w:val="22"/>
        </w:rPr>
      </w:pPr>
    </w:p>
    <w:p w14:paraId="7C95B1A1" w14:textId="77777777" w:rsidR="00AA2A50" w:rsidRPr="00B33ED9" w:rsidRDefault="00AA2A50" w:rsidP="00AA2A50">
      <w:pPr>
        <w:rPr>
          <w:rFonts w:eastAsia="Arial Narrow" w:cs="Arial"/>
          <w:sz w:val="22"/>
          <w:szCs w:val="22"/>
        </w:rPr>
      </w:pPr>
    </w:p>
    <w:p w14:paraId="15CC7A35" w14:textId="77777777" w:rsidR="00AA2A50" w:rsidRPr="00B33ED9" w:rsidRDefault="00AA2A50" w:rsidP="00AA2A50">
      <w:pPr>
        <w:rPr>
          <w:rFonts w:ascii="Garamond" w:hAnsi="Garamond"/>
          <w:b/>
          <w:bCs/>
          <w:sz w:val="22"/>
          <w:szCs w:val="22"/>
        </w:rPr>
      </w:pPr>
    </w:p>
    <w:p w14:paraId="6078FB86" w14:textId="77777777" w:rsidR="00AA2A50" w:rsidRPr="00B33ED9" w:rsidRDefault="00AA2A50" w:rsidP="00AA2A50">
      <w:pPr>
        <w:rPr>
          <w:rFonts w:ascii="Garamond" w:hAnsi="Garamond"/>
          <w:b/>
          <w:bCs/>
          <w:sz w:val="22"/>
          <w:szCs w:val="22"/>
        </w:rPr>
      </w:pPr>
    </w:p>
    <w:p w14:paraId="1C562D55" w14:textId="77777777" w:rsidR="00AA2A50" w:rsidRPr="00B33ED9" w:rsidRDefault="00AA2A50" w:rsidP="00AA2A50">
      <w:pPr>
        <w:rPr>
          <w:rFonts w:ascii="Garamond" w:hAnsi="Garamond"/>
          <w:b/>
          <w:bCs/>
          <w:sz w:val="22"/>
          <w:szCs w:val="22"/>
        </w:rPr>
      </w:pPr>
    </w:p>
    <w:p w14:paraId="3115CDB4" w14:textId="77777777" w:rsidR="00AA2A50" w:rsidRPr="00B33ED9" w:rsidRDefault="00AA2A50" w:rsidP="00AA2A50">
      <w:pPr>
        <w:rPr>
          <w:rFonts w:ascii="Garamond" w:hAnsi="Garamond"/>
          <w:b/>
          <w:bCs/>
          <w:sz w:val="22"/>
          <w:szCs w:val="22"/>
        </w:rPr>
      </w:pPr>
    </w:p>
    <w:p w14:paraId="2C81323B" w14:textId="77777777" w:rsidR="00AA2A50" w:rsidRPr="00B33ED9" w:rsidRDefault="00AA2A50" w:rsidP="00AA2A50">
      <w:pPr>
        <w:rPr>
          <w:rFonts w:ascii="Garamond" w:hAnsi="Garamond"/>
          <w:b/>
          <w:bCs/>
          <w:sz w:val="22"/>
          <w:szCs w:val="22"/>
        </w:rPr>
      </w:pPr>
    </w:p>
    <w:p w14:paraId="7370D1FB" w14:textId="77777777" w:rsidR="00AA2A50" w:rsidRPr="00B33ED9" w:rsidRDefault="00AA2A50" w:rsidP="00AA2A50">
      <w:pPr>
        <w:rPr>
          <w:rFonts w:ascii="Garamond" w:hAnsi="Garamond"/>
          <w:b/>
          <w:bCs/>
          <w:sz w:val="22"/>
          <w:szCs w:val="22"/>
        </w:rPr>
      </w:pPr>
    </w:p>
    <w:p w14:paraId="4A346E23" w14:textId="77777777" w:rsidR="00AA2A50" w:rsidRDefault="00AA2A50" w:rsidP="00AA2A50">
      <w:pPr>
        <w:rPr>
          <w:rFonts w:ascii="Garamond" w:hAnsi="Garamond"/>
          <w:b/>
          <w:bCs/>
          <w:sz w:val="22"/>
          <w:szCs w:val="22"/>
        </w:rPr>
      </w:pPr>
    </w:p>
    <w:p w14:paraId="58721A8B" w14:textId="77777777" w:rsidR="00AA2A50" w:rsidRDefault="00AA2A50" w:rsidP="00AA2A50">
      <w:pPr>
        <w:rPr>
          <w:rFonts w:ascii="Garamond" w:hAnsi="Garamond"/>
          <w:b/>
          <w:bCs/>
          <w:sz w:val="22"/>
          <w:szCs w:val="22"/>
        </w:rPr>
      </w:pPr>
    </w:p>
    <w:p w14:paraId="2C711A91" w14:textId="77777777" w:rsidR="00AA2A50" w:rsidRDefault="00AA2A50" w:rsidP="00AA2A50">
      <w:pPr>
        <w:rPr>
          <w:rFonts w:ascii="Garamond" w:hAnsi="Garamond"/>
          <w:b/>
          <w:bCs/>
          <w:sz w:val="22"/>
          <w:szCs w:val="22"/>
        </w:rPr>
      </w:pPr>
    </w:p>
    <w:p w14:paraId="0A14FEE0" w14:textId="77777777" w:rsidR="00AA2A50" w:rsidRDefault="00AA2A50" w:rsidP="00AA2A50">
      <w:pPr>
        <w:rPr>
          <w:rFonts w:ascii="Garamond" w:hAnsi="Garamond"/>
          <w:b/>
          <w:bCs/>
          <w:sz w:val="22"/>
          <w:szCs w:val="22"/>
        </w:rPr>
      </w:pPr>
    </w:p>
    <w:p w14:paraId="628294D0" w14:textId="77777777" w:rsidR="00AA2A50" w:rsidRPr="00B33ED9" w:rsidRDefault="00AA2A50" w:rsidP="00AA2A50">
      <w:pPr>
        <w:rPr>
          <w:rFonts w:ascii="Garamond" w:hAnsi="Garamond"/>
          <w:b/>
          <w:bCs/>
          <w:sz w:val="22"/>
          <w:szCs w:val="22"/>
        </w:rPr>
      </w:pPr>
    </w:p>
    <w:p w14:paraId="4693EDAB" w14:textId="77777777" w:rsidR="00AA2A50" w:rsidRPr="00B33ED9" w:rsidRDefault="00AA2A50" w:rsidP="00AA2A50">
      <w:pPr>
        <w:rPr>
          <w:rFonts w:ascii="Garamond" w:hAnsi="Garamond"/>
          <w:b/>
          <w:bCs/>
          <w:sz w:val="22"/>
          <w:szCs w:val="22"/>
        </w:rPr>
      </w:pPr>
    </w:p>
    <w:p w14:paraId="3411877F" w14:textId="77777777" w:rsidR="00AA2A50" w:rsidRPr="00B33ED9" w:rsidRDefault="00AA2A50" w:rsidP="00AA2A50">
      <w:pPr>
        <w:rPr>
          <w:rFonts w:ascii="Garamond" w:hAnsi="Garamond"/>
          <w:b/>
          <w:bCs/>
          <w:sz w:val="22"/>
          <w:szCs w:val="22"/>
        </w:rPr>
      </w:pPr>
    </w:p>
    <w:p w14:paraId="1F87ECD4" w14:textId="77777777" w:rsidR="00AA2A50" w:rsidRPr="00B33ED9" w:rsidRDefault="00AA2A50" w:rsidP="00AA2A50">
      <w:pPr>
        <w:jc w:val="center"/>
        <w:rPr>
          <w:rFonts w:ascii="Garamond" w:hAnsi="Garamond"/>
          <w:b/>
          <w:bCs/>
          <w:sz w:val="22"/>
          <w:szCs w:val="22"/>
        </w:rPr>
      </w:pPr>
      <w:r w:rsidRPr="00B33ED9">
        <w:rPr>
          <w:rFonts w:ascii="Garamond" w:hAnsi="Garamond"/>
          <w:b/>
          <w:bCs/>
          <w:sz w:val="22"/>
          <w:szCs w:val="22"/>
        </w:rPr>
        <w:t xml:space="preserve">Príloha č. </w:t>
      </w:r>
      <w:r>
        <w:rPr>
          <w:rFonts w:ascii="Garamond" w:hAnsi="Garamond"/>
          <w:b/>
          <w:bCs/>
          <w:sz w:val="22"/>
          <w:szCs w:val="22"/>
        </w:rPr>
        <w:t>5</w:t>
      </w:r>
    </w:p>
    <w:p w14:paraId="3C9544C0" w14:textId="77777777" w:rsidR="00AA2A50" w:rsidRPr="00B33ED9" w:rsidRDefault="00AA2A50" w:rsidP="00AA2A50">
      <w:pPr>
        <w:jc w:val="center"/>
        <w:rPr>
          <w:rFonts w:ascii="Garamond" w:hAnsi="Garamond"/>
          <w:b/>
          <w:bCs/>
          <w:sz w:val="22"/>
          <w:szCs w:val="22"/>
        </w:rPr>
      </w:pPr>
      <w:r w:rsidRPr="00B33ED9">
        <w:rPr>
          <w:rFonts w:ascii="Garamond" w:hAnsi="Garamond"/>
          <w:b/>
          <w:bCs/>
          <w:sz w:val="22"/>
          <w:szCs w:val="22"/>
        </w:rPr>
        <w:t>Informačný formulár</w:t>
      </w:r>
    </w:p>
    <w:p w14:paraId="457B5B62" w14:textId="77777777" w:rsidR="00AA2A50" w:rsidRPr="00B33ED9" w:rsidRDefault="00AA2A50" w:rsidP="00AA2A50">
      <w:pPr>
        <w:rPr>
          <w:rFonts w:ascii="Garamond" w:hAnsi="Garamond"/>
          <w:b/>
          <w:bCs/>
          <w:sz w:val="22"/>
          <w:szCs w:val="22"/>
        </w:rPr>
      </w:pPr>
    </w:p>
    <w:p w14:paraId="286D8C14" w14:textId="77777777" w:rsidR="00AA2A50" w:rsidRPr="00B33ED9" w:rsidRDefault="00AA2A50" w:rsidP="00AA2A50">
      <w:pPr>
        <w:jc w:val="left"/>
        <w:rPr>
          <w:rFonts w:ascii="Garamond" w:hAnsi="Garamond"/>
          <w:b/>
          <w:sz w:val="22"/>
          <w:szCs w:val="22"/>
        </w:rPr>
      </w:pPr>
      <w:r w:rsidRPr="00B33ED9">
        <w:rPr>
          <w:rFonts w:ascii="Garamond" w:hAnsi="Garamond"/>
          <w:b/>
          <w:sz w:val="22"/>
          <w:szCs w:val="22"/>
        </w:rPr>
        <w:t xml:space="preserve">Prílohu tvorí samostatný dokument s názvom: </w:t>
      </w:r>
    </w:p>
    <w:p w14:paraId="0DA3AE11" w14:textId="77777777" w:rsidR="00AA2A50" w:rsidRPr="00B33ED9" w:rsidRDefault="00AA2A50" w:rsidP="00AA2A50">
      <w:pPr>
        <w:ind w:firstLine="708"/>
        <w:jc w:val="left"/>
        <w:rPr>
          <w:rFonts w:ascii="Garamond" w:hAnsi="Garamond"/>
          <w:bCs/>
          <w:i/>
          <w:iCs/>
          <w:sz w:val="22"/>
          <w:szCs w:val="22"/>
        </w:rPr>
      </w:pPr>
      <w:r w:rsidRPr="00B33ED9">
        <w:rPr>
          <w:rFonts w:ascii="Garamond" w:hAnsi="Garamond"/>
          <w:bCs/>
          <w:i/>
          <w:iCs/>
          <w:sz w:val="22"/>
          <w:szCs w:val="22"/>
        </w:rPr>
        <w:t xml:space="preserve">Príloha č. </w:t>
      </w:r>
      <w:r>
        <w:rPr>
          <w:rFonts w:ascii="Garamond" w:hAnsi="Garamond"/>
          <w:bCs/>
          <w:i/>
          <w:iCs/>
          <w:sz w:val="22"/>
          <w:szCs w:val="22"/>
        </w:rPr>
        <w:t>5</w:t>
      </w:r>
      <w:r w:rsidRPr="00B33ED9">
        <w:rPr>
          <w:rFonts w:ascii="Garamond" w:hAnsi="Garamond"/>
          <w:bCs/>
          <w:i/>
          <w:iCs/>
          <w:sz w:val="22"/>
          <w:szCs w:val="22"/>
        </w:rPr>
        <w:t xml:space="preserve"> Informačný formulár</w:t>
      </w:r>
    </w:p>
    <w:p w14:paraId="5B596AA3" w14:textId="77777777" w:rsidR="00AA2A50" w:rsidRPr="00B33ED9" w:rsidRDefault="00AA2A50" w:rsidP="00AA2A50">
      <w:pPr>
        <w:rPr>
          <w:rFonts w:ascii="Garamond" w:hAnsi="Garamond"/>
          <w:b/>
          <w:bCs/>
          <w:sz w:val="22"/>
          <w:szCs w:val="22"/>
        </w:rPr>
      </w:pPr>
    </w:p>
    <w:p w14:paraId="105CCC5B" w14:textId="77777777" w:rsidR="00AA2A50" w:rsidRPr="00B33ED9" w:rsidRDefault="00AA2A50" w:rsidP="00AA2A50">
      <w:pPr>
        <w:rPr>
          <w:rFonts w:ascii="Garamond" w:hAnsi="Garamond"/>
          <w:b/>
          <w:bCs/>
          <w:sz w:val="22"/>
          <w:szCs w:val="22"/>
        </w:rPr>
      </w:pPr>
    </w:p>
    <w:p w14:paraId="53186A11" w14:textId="77777777" w:rsidR="00AA2A50" w:rsidRPr="00B33ED9" w:rsidRDefault="00AA2A50" w:rsidP="00AA2A50">
      <w:pPr>
        <w:rPr>
          <w:rFonts w:ascii="Garamond" w:hAnsi="Garamond"/>
          <w:b/>
          <w:bCs/>
          <w:sz w:val="22"/>
          <w:szCs w:val="22"/>
        </w:rPr>
      </w:pPr>
    </w:p>
    <w:p w14:paraId="6AA9F20E" w14:textId="77777777" w:rsidR="00AA2A50" w:rsidRPr="00B33ED9" w:rsidRDefault="00AA2A50" w:rsidP="00AA2A50">
      <w:pPr>
        <w:jc w:val="center"/>
        <w:rPr>
          <w:rFonts w:ascii="Garamond" w:hAnsi="Garamond"/>
          <w:b/>
          <w:bCs/>
          <w:sz w:val="22"/>
          <w:szCs w:val="22"/>
        </w:rPr>
      </w:pPr>
    </w:p>
    <w:p w14:paraId="14B7E1CC" w14:textId="77777777" w:rsidR="00AA2A50" w:rsidRPr="00B33ED9" w:rsidRDefault="00AA2A50" w:rsidP="00AA2A50">
      <w:pPr>
        <w:spacing w:after="160" w:line="259" w:lineRule="auto"/>
        <w:jc w:val="left"/>
        <w:rPr>
          <w:rFonts w:ascii="Garamond" w:hAnsi="Garamond"/>
          <w:b/>
          <w:bCs/>
          <w:sz w:val="22"/>
          <w:szCs w:val="22"/>
        </w:rPr>
      </w:pPr>
    </w:p>
    <w:p w14:paraId="6D5E195C" w14:textId="77777777" w:rsidR="00AA2A50" w:rsidRDefault="00AA2A50" w:rsidP="00AA2A50">
      <w:pPr>
        <w:spacing w:after="160" w:line="259" w:lineRule="auto"/>
        <w:jc w:val="left"/>
        <w:rPr>
          <w:rFonts w:ascii="Garamond" w:hAnsi="Garamond"/>
          <w:b/>
          <w:bCs/>
          <w:sz w:val="22"/>
          <w:szCs w:val="22"/>
        </w:rPr>
      </w:pPr>
    </w:p>
    <w:p w14:paraId="4DFFDED9" w14:textId="77777777" w:rsidR="00AA2A50" w:rsidRDefault="00AA2A50" w:rsidP="00AA2A50">
      <w:pPr>
        <w:spacing w:after="160" w:line="259" w:lineRule="auto"/>
        <w:jc w:val="left"/>
        <w:rPr>
          <w:rFonts w:ascii="Garamond" w:hAnsi="Garamond"/>
          <w:b/>
          <w:bCs/>
          <w:sz w:val="22"/>
          <w:szCs w:val="22"/>
        </w:rPr>
      </w:pPr>
    </w:p>
    <w:p w14:paraId="6C15118E" w14:textId="77777777" w:rsidR="00AA2A50" w:rsidRDefault="00AA2A50" w:rsidP="00AA2A50">
      <w:pPr>
        <w:spacing w:after="160" w:line="259" w:lineRule="auto"/>
        <w:jc w:val="left"/>
        <w:rPr>
          <w:rFonts w:ascii="Garamond" w:hAnsi="Garamond"/>
          <w:b/>
          <w:bCs/>
          <w:sz w:val="22"/>
          <w:szCs w:val="22"/>
        </w:rPr>
      </w:pPr>
    </w:p>
    <w:p w14:paraId="7F4F75E9" w14:textId="77777777" w:rsidR="00AA2A50" w:rsidRPr="00B33ED9" w:rsidRDefault="00AA2A50" w:rsidP="00AA2A50">
      <w:pPr>
        <w:spacing w:after="160" w:line="259" w:lineRule="auto"/>
        <w:jc w:val="left"/>
        <w:rPr>
          <w:rFonts w:ascii="Garamond" w:hAnsi="Garamond"/>
          <w:b/>
          <w:bCs/>
          <w:sz w:val="22"/>
          <w:szCs w:val="22"/>
        </w:rPr>
      </w:pPr>
    </w:p>
    <w:p w14:paraId="266B5944" w14:textId="77777777" w:rsidR="00AA2A50" w:rsidRPr="00B33ED9" w:rsidRDefault="00AA2A50" w:rsidP="00AA2A50">
      <w:pPr>
        <w:spacing w:after="160" w:line="259" w:lineRule="auto"/>
        <w:jc w:val="left"/>
        <w:rPr>
          <w:rFonts w:ascii="Garamond" w:hAnsi="Garamond"/>
          <w:b/>
          <w:bCs/>
          <w:sz w:val="22"/>
          <w:szCs w:val="22"/>
        </w:rPr>
      </w:pPr>
    </w:p>
    <w:p w14:paraId="7F4C55A6" w14:textId="77777777" w:rsidR="00AA2A50" w:rsidRPr="00B33ED9" w:rsidRDefault="00AA2A50" w:rsidP="00AA2A50">
      <w:pPr>
        <w:jc w:val="center"/>
        <w:rPr>
          <w:rFonts w:ascii="Garamond" w:hAnsi="Garamond"/>
          <w:b/>
          <w:bCs/>
          <w:sz w:val="22"/>
          <w:szCs w:val="22"/>
        </w:rPr>
      </w:pPr>
      <w:r w:rsidRPr="00B33ED9">
        <w:rPr>
          <w:rFonts w:ascii="Garamond" w:hAnsi="Garamond"/>
          <w:b/>
          <w:bCs/>
          <w:sz w:val="22"/>
          <w:szCs w:val="22"/>
        </w:rPr>
        <w:t xml:space="preserve">Príloha č. </w:t>
      </w:r>
      <w:r>
        <w:rPr>
          <w:rFonts w:ascii="Garamond" w:hAnsi="Garamond"/>
          <w:b/>
          <w:bCs/>
          <w:sz w:val="22"/>
          <w:szCs w:val="22"/>
        </w:rPr>
        <w:t>6</w:t>
      </w:r>
    </w:p>
    <w:p w14:paraId="2E7EBA3E" w14:textId="64675F95" w:rsidR="00AA2A50" w:rsidRPr="00B33ED9" w:rsidRDefault="00AA2A50" w:rsidP="00AA2A50">
      <w:pPr>
        <w:jc w:val="center"/>
        <w:rPr>
          <w:rFonts w:ascii="Garamond" w:hAnsi="Garamond"/>
          <w:b/>
          <w:bCs/>
          <w:sz w:val="22"/>
          <w:szCs w:val="22"/>
        </w:rPr>
      </w:pPr>
      <w:r w:rsidRPr="00B33ED9">
        <w:rPr>
          <w:rFonts w:ascii="Garamond" w:hAnsi="Garamond"/>
          <w:b/>
          <w:bCs/>
          <w:sz w:val="22"/>
          <w:szCs w:val="22"/>
        </w:rPr>
        <w:t>Rámcová dohoda o</w:t>
      </w:r>
      <w:r w:rsidR="00D846F3">
        <w:rPr>
          <w:rFonts w:ascii="Garamond" w:hAnsi="Garamond"/>
          <w:b/>
          <w:bCs/>
          <w:sz w:val="22"/>
          <w:szCs w:val="22"/>
        </w:rPr>
        <w:t> dodaní tovaru</w:t>
      </w:r>
    </w:p>
    <w:p w14:paraId="4EBB9698" w14:textId="77777777" w:rsidR="00AA2A50" w:rsidRPr="00B33ED9" w:rsidRDefault="00AA2A50" w:rsidP="00AA2A50">
      <w:pPr>
        <w:rPr>
          <w:rFonts w:ascii="Garamond" w:hAnsi="Garamond"/>
          <w:b/>
          <w:bCs/>
          <w:sz w:val="22"/>
          <w:szCs w:val="22"/>
        </w:rPr>
      </w:pPr>
    </w:p>
    <w:p w14:paraId="0D8D164B" w14:textId="77777777" w:rsidR="00AA2A50" w:rsidRPr="00B33ED9" w:rsidRDefault="00AA2A50" w:rsidP="00AA2A50">
      <w:pPr>
        <w:jc w:val="left"/>
        <w:rPr>
          <w:rFonts w:ascii="Garamond" w:hAnsi="Garamond"/>
          <w:b/>
          <w:sz w:val="22"/>
          <w:szCs w:val="22"/>
        </w:rPr>
      </w:pPr>
      <w:r w:rsidRPr="00B33ED9">
        <w:rPr>
          <w:rFonts w:ascii="Garamond" w:hAnsi="Garamond"/>
          <w:b/>
          <w:sz w:val="22"/>
          <w:szCs w:val="22"/>
        </w:rPr>
        <w:t xml:space="preserve">Prílohu tvorí samostatný dokument s názvom: </w:t>
      </w:r>
    </w:p>
    <w:p w14:paraId="789D0340" w14:textId="67607709" w:rsidR="00AA2A50" w:rsidRPr="00B33ED9" w:rsidRDefault="00AA2A50" w:rsidP="00AA2A50">
      <w:pPr>
        <w:ind w:firstLine="708"/>
        <w:jc w:val="left"/>
        <w:rPr>
          <w:rFonts w:ascii="Garamond" w:hAnsi="Garamond"/>
          <w:bCs/>
          <w:i/>
          <w:iCs/>
          <w:sz w:val="22"/>
          <w:szCs w:val="22"/>
        </w:rPr>
      </w:pPr>
      <w:r w:rsidRPr="00B33ED9">
        <w:rPr>
          <w:rFonts w:ascii="Garamond" w:hAnsi="Garamond"/>
          <w:bCs/>
          <w:i/>
          <w:iCs/>
          <w:sz w:val="22"/>
          <w:szCs w:val="22"/>
        </w:rPr>
        <w:t xml:space="preserve">Príloha č. </w:t>
      </w:r>
      <w:r>
        <w:rPr>
          <w:rFonts w:ascii="Garamond" w:hAnsi="Garamond"/>
          <w:bCs/>
          <w:i/>
          <w:iCs/>
          <w:sz w:val="22"/>
          <w:szCs w:val="22"/>
        </w:rPr>
        <w:t>6</w:t>
      </w:r>
      <w:r w:rsidRPr="00B33ED9">
        <w:rPr>
          <w:rFonts w:ascii="Garamond" w:hAnsi="Garamond"/>
          <w:bCs/>
          <w:i/>
          <w:iCs/>
          <w:sz w:val="22"/>
          <w:szCs w:val="22"/>
        </w:rPr>
        <w:t xml:space="preserve"> Rámcová dohoda o</w:t>
      </w:r>
      <w:r w:rsidR="00D846F3">
        <w:rPr>
          <w:rFonts w:ascii="Garamond" w:hAnsi="Garamond"/>
          <w:bCs/>
          <w:i/>
          <w:iCs/>
          <w:sz w:val="22"/>
          <w:szCs w:val="22"/>
        </w:rPr>
        <w:t> dodaní tovaru</w:t>
      </w:r>
    </w:p>
    <w:p w14:paraId="3A929D72" w14:textId="77777777" w:rsidR="00AA2A50" w:rsidRPr="00B33ED9" w:rsidRDefault="00AA2A50" w:rsidP="00AA2A50">
      <w:pPr>
        <w:rPr>
          <w:rFonts w:ascii="Garamond" w:hAnsi="Garamond"/>
          <w:b/>
          <w:bCs/>
          <w:sz w:val="22"/>
          <w:szCs w:val="22"/>
        </w:rPr>
      </w:pPr>
    </w:p>
    <w:p w14:paraId="25AEE72C" w14:textId="77777777" w:rsidR="00AA2A50" w:rsidRPr="00B33ED9" w:rsidRDefault="00AA2A50" w:rsidP="00AA2A50">
      <w:pPr>
        <w:spacing w:after="160" w:line="259" w:lineRule="auto"/>
        <w:jc w:val="left"/>
        <w:rPr>
          <w:rFonts w:ascii="Garamond" w:hAnsi="Garamond"/>
          <w:b/>
          <w:bCs/>
          <w:sz w:val="22"/>
          <w:szCs w:val="22"/>
        </w:rPr>
      </w:pPr>
    </w:p>
    <w:p w14:paraId="41E744C6" w14:textId="77777777" w:rsidR="00AA2A50" w:rsidRPr="00996C7B" w:rsidRDefault="00AA2A50" w:rsidP="00AA2A50">
      <w:pPr>
        <w:rPr>
          <w:rFonts w:ascii="Garamond" w:hAnsi="Garamond"/>
          <w:sz w:val="22"/>
          <w:szCs w:val="22"/>
        </w:rPr>
      </w:pPr>
    </w:p>
    <w:p w14:paraId="360F2CF5" w14:textId="77777777" w:rsidR="00062A74" w:rsidRDefault="00062A74"/>
    <w:sectPr w:rsidR="00062A74" w:rsidSect="00AA2A50">
      <w:headerReference w:type="first" r:id="rId10"/>
      <w:footerReference w:type="first" r:id="rId11"/>
      <w:pgSz w:w="11906" w:h="16838" w:code="9"/>
      <w:pgMar w:top="851" w:right="991" w:bottom="993" w:left="1134" w:header="50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68B91A" w14:textId="77777777" w:rsidR="00F8770E" w:rsidRDefault="00F8770E" w:rsidP="00AA2A50">
      <w:r>
        <w:separator/>
      </w:r>
    </w:p>
  </w:endnote>
  <w:endnote w:type="continuationSeparator" w:id="0">
    <w:p w14:paraId="43FC75B6" w14:textId="77777777" w:rsidR="00F8770E" w:rsidRDefault="00F8770E" w:rsidP="00AA2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46F1A" w14:textId="77777777" w:rsidR="00AA2A50" w:rsidRDefault="00AA2A50">
    <w:pPr>
      <w:pStyle w:val="Pta"/>
      <w:tabs>
        <w:tab w:val="clear" w:pos="4536"/>
        <w:tab w:val="clear" w:pos="9072"/>
        <w:tab w:val="center" w:pos="1920"/>
        <w:tab w:val="left" w:pos="3360"/>
        <w:tab w:val="left" w:pos="5400"/>
        <w:tab w:val="right" w:pos="7920"/>
        <w:tab w:val="left" w:pos="8520"/>
      </w:tabs>
      <w:rPr>
        <w:rFonts w:ascii="Arial Narrow" w:hAnsi="Arial Narrow"/>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88503" w14:textId="77777777" w:rsidR="00AA2A50" w:rsidRDefault="00AA2A50" w:rsidP="009D22D7">
    <w:pPr>
      <w:pStyle w:val="Pta"/>
      <w:tabs>
        <w:tab w:val="clear" w:pos="4536"/>
        <w:tab w:val="clear" w:pos="9072"/>
        <w:tab w:val="center" w:pos="1920"/>
        <w:tab w:val="left" w:pos="3360"/>
        <w:tab w:val="left" w:pos="5400"/>
        <w:tab w:val="right" w:pos="7920"/>
        <w:tab w:val="left" w:pos="8520"/>
      </w:tabs>
      <w:rPr>
        <w:rFonts w:ascii="Arial Narrow" w:hAnsi="Arial Narrow"/>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68E086" w14:textId="77777777" w:rsidR="00F8770E" w:rsidRDefault="00F8770E" w:rsidP="00AA2A50">
      <w:r>
        <w:separator/>
      </w:r>
    </w:p>
  </w:footnote>
  <w:footnote w:type="continuationSeparator" w:id="0">
    <w:p w14:paraId="214EB695" w14:textId="77777777" w:rsidR="00F8770E" w:rsidRDefault="00F8770E" w:rsidP="00AA2A50">
      <w:r>
        <w:continuationSeparator/>
      </w:r>
    </w:p>
  </w:footnote>
  <w:footnote w:id="1">
    <w:p w14:paraId="604625D6" w14:textId="77777777" w:rsidR="00AA2A50" w:rsidRPr="00441627" w:rsidRDefault="00AA2A50" w:rsidP="00AA2A50">
      <w:pPr>
        <w:pStyle w:val="Textpoznmkypodiarou"/>
        <w:rPr>
          <w:rFonts w:ascii="Garamond" w:hAnsi="Garamond"/>
          <w:sz w:val="18"/>
          <w:szCs w:val="18"/>
        </w:rPr>
      </w:pPr>
      <w:r w:rsidRPr="005560FE">
        <w:rPr>
          <w:rStyle w:val="Odkaznapoznmkupodiarou"/>
          <w:rFonts w:ascii="Garamond" w:hAnsi="Garamond"/>
          <w:sz w:val="18"/>
          <w:szCs w:val="18"/>
        </w:rPr>
        <w:footnoteRef/>
      </w:r>
      <w:r w:rsidRPr="005560FE">
        <w:rPr>
          <w:rFonts w:ascii="Garamond" w:hAnsi="Garamond"/>
          <w:sz w:val="18"/>
          <w:szCs w:val="18"/>
        </w:rPr>
        <w:t xml:space="preserve"> Obstarávateľ nie je v zmysle zákona č. 343/2015 Z. z. o verejnom obstarávaní a o zmene a doplnení niektorých zákonov (ďalej len „ZVO“) postupovať podľa ZVO v prípade zákaziek, ktoré nedosahujú limity pre nadlimitnú zákazku. Súťaž podľa tejto Výzvy na predloženie cenovej ponuky preto nepodlieha úprave ZVO. Zadefinovanie zákazky ako obstarávateľ v zmysle prílohy č. 1 k ZVO.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66EA3" w14:textId="77777777" w:rsidR="00AA2A50" w:rsidRPr="003A069D" w:rsidRDefault="00AA2A50" w:rsidP="00B33ED9">
    <w:pPr>
      <w:pStyle w:val="Hlavika"/>
      <w:tabs>
        <w:tab w:val="clear" w:pos="4536"/>
        <w:tab w:val="clear" w:pos="9072"/>
        <w:tab w:val="center" w:pos="120"/>
        <w:tab w:val="left" w:pos="6195"/>
      </w:tabs>
      <w:spacing w:line="288" w:lineRule="auto"/>
      <w:ind w:left="588" w:hanging="446"/>
      <w:rPr>
        <w:b/>
        <w:sz w:val="16"/>
        <w:szCs w:val="16"/>
      </w:rPr>
    </w:pPr>
    <w:r w:rsidRPr="00D12922">
      <w:rPr>
        <w:rFonts w:ascii="Garamond" w:hAnsi="Garamond"/>
        <w:noProof/>
        <w:sz w:val="20"/>
        <w:lang w:eastAsia="sk-SK"/>
      </w:rPr>
      <w:drawing>
        <wp:inline distT="0" distB="0" distL="0" distR="0" wp14:anchorId="2AEAD340" wp14:editId="0DB7012A">
          <wp:extent cx="1359535" cy="3657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535" cy="365760"/>
                  </a:xfrm>
                  <a:prstGeom prst="rect">
                    <a:avLst/>
                  </a:prstGeom>
                  <a:noFill/>
                  <a:ln>
                    <a:noFill/>
                  </a:ln>
                </pic:spPr>
              </pic:pic>
            </a:graphicData>
          </a:graphic>
        </wp:inline>
      </w:drawing>
    </w:r>
    <w:r>
      <w:rPr>
        <w:b/>
        <w:sz w:val="16"/>
        <w:szCs w:val="16"/>
      </w:rPr>
      <w:tab/>
    </w:r>
  </w:p>
  <w:p w14:paraId="236F52A3" w14:textId="77777777" w:rsidR="00AA2A50" w:rsidRPr="00CB3142" w:rsidRDefault="00AA2A50">
    <w:pPr>
      <w:pStyle w:val="Hlavika"/>
      <w:tabs>
        <w:tab w:val="clear" w:pos="4536"/>
        <w:tab w:val="clear" w:pos="9072"/>
        <w:tab w:val="center" w:pos="120"/>
        <w:tab w:val="left" w:pos="708"/>
      </w:tabs>
      <w:spacing w:line="288" w:lineRule="auto"/>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84C42" w14:textId="77777777" w:rsidR="00AA2A50" w:rsidRPr="00996C7B" w:rsidRDefault="00AA2A50" w:rsidP="00996C7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470B7A"/>
    <w:multiLevelType w:val="multilevel"/>
    <w:tmpl w:val="4ED21CDE"/>
    <w:lvl w:ilvl="0">
      <w:start w:val="1"/>
      <w:numFmt w:val="decimal"/>
      <w:lvlText w:val="%1."/>
      <w:lvlJc w:val="left"/>
      <w:pPr>
        <w:ind w:left="360" w:hanging="360"/>
      </w:pPr>
      <w:rPr>
        <w:b/>
        <w:bCs w:val="0"/>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56A7B0E"/>
    <w:multiLevelType w:val="multilevel"/>
    <w:tmpl w:val="4E6272B4"/>
    <w:lvl w:ilvl="0">
      <w:start w:val="10"/>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5B0615E"/>
    <w:multiLevelType w:val="multilevel"/>
    <w:tmpl w:val="0A0E23F0"/>
    <w:lvl w:ilvl="0">
      <w:start w:val="14"/>
      <w:numFmt w:val="decimal"/>
      <w:lvlText w:val="%1"/>
      <w:lvlJc w:val="left"/>
      <w:pPr>
        <w:ind w:left="420" w:hanging="420"/>
      </w:pPr>
      <w:rPr>
        <w:rFonts w:hint="default"/>
      </w:rPr>
    </w:lvl>
    <w:lvl w:ilvl="1">
      <w:start w:val="1"/>
      <w:numFmt w:val="decimal"/>
      <w:lvlText w:val="%1.%2"/>
      <w:lvlJc w:val="left"/>
      <w:pPr>
        <w:ind w:left="1440" w:hanging="72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581C7330"/>
    <w:multiLevelType w:val="hybridMultilevel"/>
    <w:tmpl w:val="690A344C"/>
    <w:lvl w:ilvl="0" w:tplc="13669FF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16cid:durableId="1592739722">
    <w:abstractNumId w:val="3"/>
  </w:num>
  <w:num w:numId="2" w16cid:durableId="1480222423">
    <w:abstractNumId w:val="0"/>
  </w:num>
  <w:num w:numId="3" w16cid:durableId="4984694">
    <w:abstractNumId w:val="2"/>
  </w:num>
  <w:num w:numId="4" w16cid:durableId="1825198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A50"/>
    <w:rsid w:val="000475E1"/>
    <w:rsid w:val="00062A74"/>
    <w:rsid w:val="000D40E0"/>
    <w:rsid w:val="001B6891"/>
    <w:rsid w:val="002E65A5"/>
    <w:rsid w:val="00330433"/>
    <w:rsid w:val="003612F2"/>
    <w:rsid w:val="00393EE9"/>
    <w:rsid w:val="004A67F6"/>
    <w:rsid w:val="00566854"/>
    <w:rsid w:val="005F3615"/>
    <w:rsid w:val="00616BBF"/>
    <w:rsid w:val="00784C3A"/>
    <w:rsid w:val="00861B6E"/>
    <w:rsid w:val="00904B68"/>
    <w:rsid w:val="00A71B51"/>
    <w:rsid w:val="00A91027"/>
    <w:rsid w:val="00AA2A50"/>
    <w:rsid w:val="00B324AC"/>
    <w:rsid w:val="00B40D69"/>
    <w:rsid w:val="00B506E4"/>
    <w:rsid w:val="00B6371F"/>
    <w:rsid w:val="00CA5EB1"/>
    <w:rsid w:val="00D463DF"/>
    <w:rsid w:val="00D846F3"/>
    <w:rsid w:val="00DA243E"/>
    <w:rsid w:val="00F8770E"/>
    <w:rsid w:val="00FE026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AC1B8"/>
  <w15:chartTrackingRefBased/>
  <w15:docId w15:val="{AE91395E-F9AF-4D93-B07E-CFEB9BED3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A2A50"/>
    <w:pPr>
      <w:spacing w:after="0" w:line="240" w:lineRule="auto"/>
      <w:jc w:val="both"/>
    </w:pPr>
    <w:rPr>
      <w:rFonts w:ascii="Arial" w:eastAsia="Times New Roman" w:hAnsi="Arial" w:cs="Times New Roman"/>
      <w:kern w:val="0"/>
      <w:sz w:val="24"/>
      <w:szCs w:val="20"/>
      <w14:ligatures w14:val="none"/>
    </w:rPr>
  </w:style>
  <w:style w:type="paragraph" w:styleId="Nadpis1">
    <w:name w:val="heading 1"/>
    <w:basedOn w:val="Normlny"/>
    <w:next w:val="Normlny"/>
    <w:link w:val="Nadpis1Char"/>
    <w:uiPriority w:val="9"/>
    <w:qFormat/>
    <w:rsid w:val="00AA2A5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y"/>
    <w:next w:val="Normlny"/>
    <w:link w:val="Nadpis2Char"/>
    <w:uiPriority w:val="9"/>
    <w:semiHidden/>
    <w:unhideWhenUsed/>
    <w:qFormat/>
    <w:rsid w:val="00AA2A5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y"/>
    <w:next w:val="Normlny"/>
    <w:link w:val="Nadpis3Char"/>
    <w:uiPriority w:val="9"/>
    <w:semiHidden/>
    <w:unhideWhenUsed/>
    <w:qFormat/>
    <w:rsid w:val="00AA2A50"/>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y"/>
    <w:next w:val="Normlny"/>
    <w:link w:val="Nadpis4Char"/>
    <w:uiPriority w:val="9"/>
    <w:semiHidden/>
    <w:unhideWhenUsed/>
    <w:qFormat/>
    <w:rsid w:val="00AA2A50"/>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y"/>
    <w:next w:val="Normlny"/>
    <w:link w:val="Nadpis5Char"/>
    <w:uiPriority w:val="9"/>
    <w:semiHidden/>
    <w:unhideWhenUsed/>
    <w:qFormat/>
    <w:rsid w:val="00AA2A50"/>
    <w:pPr>
      <w:keepNext/>
      <w:keepLines/>
      <w:spacing w:before="80" w:after="40"/>
      <w:outlineLvl w:val="4"/>
    </w:pPr>
    <w:rPr>
      <w:rFonts w:eastAsiaTheme="majorEastAsia" w:cstheme="majorBidi"/>
      <w:color w:val="2F5496" w:themeColor="accent1" w:themeShade="BF"/>
    </w:rPr>
  </w:style>
  <w:style w:type="paragraph" w:styleId="Nadpis6">
    <w:name w:val="heading 6"/>
    <w:basedOn w:val="Normlny"/>
    <w:next w:val="Normlny"/>
    <w:link w:val="Nadpis6Char"/>
    <w:uiPriority w:val="9"/>
    <w:semiHidden/>
    <w:unhideWhenUsed/>
    <w:qFormat/>
    <w:rsid w:val="00AA2A50"/>
    <w:pPr>
      <w:keepNext/>
      <w:keepLines/>
      <w:spacing w:before="4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AA2A50"/>
    <w:pPr>
      <w:keepNext/>
      <w:keepLines/>
      <w:spacing w:before="4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AA2A50"/>
    <w:pPr>
      <w:keepNext/>
      <w:keepLines/>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AA2A50"/>
    <w:pPr>
      <w:keepNext/>
      <w:keepLines/>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A2A50"/>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Predvolenpsmoodseku"/>
    <w:link w:val="Nadpis2"/>
    <w:uiPriority w:val="9"/>
    <w:semiHidden/>
    <w:rsid w:val="00AA2A50"/>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Predvolenpsmoodseku"/>
    <w:link w:val="Nadpis3"/>
    <w:uiPriority w:val="9"/>
    <w:semiHidden/>
    <w:rsid w:val="00AA2A50"/>
    <w:rPr>
      <w:rFonts w:eastAsiaTheme="majorEastAsia" w:cstheme="majorBidi"/>
      <w:color w:val="2F5496" w:themeColor="accent1" w:themeShade="BF"/>
      <w:sz w:val="28"/>
      <w:szCs w:val="28"/>
    </w:rPr>
  </w:style>
  <w:style w:type="character" w:customStyle="1" w:styleId="Nadpis4Char">
    <w:name w:val="Nadpis 4 Char"/>
    <w:basedOn w:val="Predvolenpsmoodseku"/>
    <w:link w:val="Nadpis4"/>
    <w:uiPriority w:val="9"/>
    <w:semiHidden/>
    <w:rsid w:val="00AA2A50"/>
    <w:rPr>
      <w:rFonts w:eastAsiaTheme="majorEastAsia" w:cstheme="majorBidi"/>
      <w:i/>
      <w:iCs/>
      <w:color w:val="2F5496" w:themeColor="accent1" w:themeShade="BF"/>
    </w:rPr>
  </w:style>
  <w:style w:type="character" w:customStyle="1" w:styleId="Nadpis5Char">
    <w:name w:val="Nadpis 5 Char"/>
    <w:basedOn w:val="Predvolenpsmoodseku"/>
    <w:link w:val="Nadpis5"/>
    <w:uiPriority w:val="9"/>
    <w:semiHidden/>
    <w:rsid w:val="00AA2A50"/>
    <w:rPr>
      <w:rFonts w:eastAsiaTheme="majorEastAsia" w:cstheme="majorBidi"/>
      <w:color w:val="2F5496" w:themeColor="accent1" w:themeShade="BF"/>
    </w:rPr>
  </w:style>
  <w:style w:type="character" w:customStyle="1" w:styleId="Nadpis6Char">
    <w:name w:val="Nadpis 6 Char"/>
    <w:basedOn w:val="Predvolenpsmoodseku"/>
    <w:link w:val="Nadpis6"/>
    <w:uiPriority w:val="9"/>
    <w:semiHidden/>
    <w:rsid w:val="00AA2A50"/>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AA2A50"/>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AA2A50"/>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AA2A50"/>
    <w:rPr>
      <w:rFonts w:eastAsiaTheme="majorEastAsia" w:cstheme="majorBidi"/>
      <w:color w:val="272727" w:themeColor="text1" w:themeTint="D8"/>
    </w:rPr>
  </w:style>
  <w:style w:type="paragraph" w:styleId="Nzov">
    <w:name w:val="Title"/>
    <w:basedOn w:val="Normlny"/>
    <w:next w:val="Normlny"/>
    <w:link w:val="NzovChar"/>
    <w:uiPriority w:val="10"/>
    <w:qFormat/>
    <w:rsid w:val="00AA2A50"/>
    <w:pPr>
      <w:spacing w:after="8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A2A50"/>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AA2A50"/>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AA2A50"/>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AA2A50"/>
    <w:pPr>
      <w:spacing w:before="160"/>
      <w:jc w:val="center"/>
    </w:pPr>
    <w:rPr>
      <w:i/>
      <w:iCs/>
      <w:color w:val="404040" w:themeColor="text1" w:themeTint="BF"/>
    </w:rPr>
  </w:style>
  <w:style w:type="character" w:customStyle="1" w:styleId="CitciaChar">
    <w:name w:val="Citácia Char"/>
    <w:basedOn w:val="Predvolenpsmoodseku"/>
    <w:link w:val="Citcia"/>
    <w:uiPriority w:val="29"/>
    <w:rsid w:val="00AA2A50"/>
    <w:rPr>
      <w:i/>
      <w:iCs/>
      <w:color w:val="404040" w:themeColor="text1" w:themeTint="BF"/>
    </w:rPr>
  </w:style>
  <w:style w:type="paragraph" w:styleId="Odsekzoznamu">
    <w:name w:val="List Paragraph"/>
    <w:aliases w:val="body,Odsek zoznamu2,Bullet Number,lp1,lp11,List Paragraph11,Bullet 1,Use Case List Paragraph,List Paragraph1,Bullet List,FooterText,numbered,Paragraphe de liste1,ODRAZKY PRVA UROVEN,List Paragraph,Nad,Odstavec cíl se seznamem,Odstavec_muj"/>
    <w:basedOn w:val="Normlny"/>
    <w:link w:val="OdsekzoznamuChar"/>
    <w:uiPriority w:val="34"/>
    <w:qFormat/>
    <w:rsid w:val="00AA2A50"/>
    <w:pPr>
      <w:ind w:left="720"/>
      <w:contextualSpacing/>
    </w:pPr>
  </w:style>
  <w:style w:type="character" w:styleId="Intenzvnezvraznenie">
    <w:name w:val="Intense Emphasis"/>
    <w:basedOn w:val="Predvolenpsmoodseku"/>
    <w:uiPriority w:val="21"/>
    <w:qFormat/>
    <w:rsid w:val="00AA2A50"/>
    <w:rPr>
      <w:i/>
      <w:iCs/>
      <w:color w:val="2F5496" w:themeColor="accent1" w:themeShade="BF"/>
    </w:rPr>
  </w:style>
  <w:style w:type="paragraph" w:styleId="Zvraznencitcia">
    <w:name w:val="Intense Quote"/>
    <w:basedOn w:val="Normlny"/>
    <w:next w:val="Normlny"/>
    <w:link w:val="ZvraznencitciaChar"/>
    <w:uiPriority w:val="30"/>
    <w:qFormat/>
    <w:rsid w:val="00AA2A5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ZvraznencitciaChar">
    <w:name w:val="Zvýraznená citácia Char"/>
    <w:basedOn w:val="Predvolenpsmoodseku"/>
    <w:link w:val="Zvraznencitcia"/>
    <w:uiPriority w:val="30"/>
    <w:rsid w:val="00AA2A50"/>
    <w:rPr>
      <w:i/>
      <w:iCs/>
      <w:color w:val="2F5496" w:themeColor="accent1" w:themeShade="BF"/>
    </w:rPr>
  </w:style>
  <w:style w:type="character" w:styleId="Zvraznenodkaz">
    <w:name w:val="Intense Reference"/>
    <w:basedOn w:val="Predvolenpsmoodseku"/>
    <w:uiPriority w:val="32"/>
    <w:qFormat/>
    <w:rsid w:val="00AA2A50"/>
    <w:rPr>
      <w:b/>
      <w:bCs/>
      <w:smallCaps/>
      <w:color w:val="2F5496" w:themeColor="accent1" w:themeShade="BF"/>
      <w:spacing w:val="5"/>
    </w:rPr>
  </w:style>
  <w:style w:type="paragraph" w:styleId="Hlavika">
    <w:name w:val="header"/>
    <w:basedOn w:val="Normlny"/>
    <w:link w:val="HlavikaChar"/>
    <w:uiPriority w:val="99"/>
    <w:rsid w:val="00AA2A50"/>
    <w:pPr>
      <w:tabs>
        <w:tab w:val="center" w:pos="4536"/>
        <w:tab w:val="right" w:pos="9072"/>
      </w:tabs>
    </w:pPr>
  </w:style>
  <w:style w:type="character" w:customStyle="1" w:styleId="HlavikaChar">
    <w:name w:val="Hlavička Char"/>
    <w:basedOn w:val="Predvolenpsmoodseku"/>
    <w:link w:val="Hlavika"/>
    <w:uiPriority w:val="99"/>
    <w:rsid w:val="00AA2A50"/>
    <w:rPr>
      <w:rFonts w:ascii="Arial" w:eastAsia="Times New Roman" w:hAnsi="Arial" w:cs="Times New Roman"/>
      <w:kern w:val="0"/>
      <w:sz w:val="24"/>
      <w:szCs w:val="20"/>
      <w14:ligatures w14:val="none"/>
    </w:rPr>
  </w:style>
  <w:style w:type="paragraph" w:styleId="Pta">
    <w:name w:val="footer"/>
    <w:basedOn w:val="Normlny"/>
    <w:link w:val="PtaChar"/>
    <w:uiPriority w:val="99"/>
    <w:rsid w:val="00AA2A50"/>
    <w:pPr>
      <w:tabs>
        <w:tab w:val="center" w:pos="4536"/>
        <w:tab w:val="right" w:pos="9072"/>
      </w:tabs>
    </w:pPr>
  </w:style>
  <w:style w:type="character" w:customStyle="1" w:styleId="PtaChar">
    <w:name w:val="Päta Char"/>
    <w:basedOn w:val="Predvolenpsmoodseku"/>
    <w:link w:val="Pta"/>
    <w:uiPriority w:val="99"/>
    <w:rsid w:val="00AA2A50"/>
    <w:rPr>
      <w:rFonts w:ascii="Arial" w:eastAsia="Times New Roman" w:hAnsi="Arial" w:cs="Times New Roman"/>
      <w:kern w:val="0"/>
      <w:sz w:val="24"/>
      <w:szCs w:val="20"/>
      <w14:ligatures w14:val="none"/>
    </w:rPr>
  </w:style>
  <w:style w:type="character" w:styleId="Hypertextovprepojenie">
    <w:name w:val="Hyperlink"/>
    <w:basedOn w:val="Predvolenpsmoodseku"/>
    <w:uiPriority w:val="99"/>
    <w:rsid w:val="00AA2A50"/>
    <w:rPr>
      <w:color w:val="0000FF"/>
      <w:u w:val="single"/>
    </w:rPr>
  </w:style>
  <w:style w:type="paragraph" w:customStyle="1" w:styleId="Default">
    <w:name w:val="Default"/>
    <w:uiPriority w:val="99"/>
    <w:rsid w:val="00AA2A50"/>
    <w:pPr>
      <w:autoSpaceDE w:val="0"/>
      <w:autoSpaceDN w:val="0"/>
      <w:adjustRightInd w:val="0"/>
      <w:spacing w:after="0" w:line="240" w:lineRule="auto"/>
    </w:pPr>
    <w:rPr>
      <w:rFonts w:ascii="Bookman Old Style" w:eastAsia="Times New Roman" w:hAnsi="Bookman Old Style" w:cs="Bookman Old Style"/>
      <w:color w:val="000000"/>
      <w:kern w:val="0"/>
      <w:sz w:val="24"/>
      <w:szCs w:val="24"/>
      <w:lang w:eastAsia="sk-SK"/>
      <w14:ligatures w14:val="none"/>
    </w:rPr>
  </w:style>
  <w:style w:type="character" w:customStyle="1" w:styleId="OdsekzoznamuChar">
    <w:name w:val="Odsek zoznamu Char"/>
    <w:aliases w:val="body Char,Odsek zoznamu2 Char,Bullet Number Char,lp1 Char,lp11 Char,List Paragraph11 Char,Bullet 1 Char,Use Case List Paragraph Char,List Paragraph1 Char,Bullet List Char,FooterText Char,numbered Char,Paragraphe de liste1 Char"/>
    <w:link w:val="Odsekzoznamu"/>
    <w:uiPriority w:val="34"/>
    <w:qFormat/>
    <w:locked/>
    <w:rsid w:val="00AA2A50"/>
  </w:style>
  <w:style w:type="paragraph" w:styleId="Bezriadkovania">
    <w:name w:val="No Spacing"/>
    <w:basedOn w:val="Normlny"/>
    <w:link w:val="BezriadkovaniaChar"/>
    <w:uiPriority w:val="1"/>
    <w:qFormat/>
    <w:rsid w:val="00AA2A50"/>
    <w:pPr>
      <w:jc w:val="left"/>
    </w:pPr>
    <w:rPr>
      <w:rFonts w:ascii="Calibri" w:eastAsia="Calibri" w:hAnsi="Calibri"/>
      <w:sz w:val="22"/>
      <w:szCs w:val="22"/>
      <w:lang w:eastAsia="sk-SK"/>
    </w:rPr>
  </w:style>
  <w:style w:type="character" w:customStyle="1" w:styleId="BezriadkovaniaChar">
    <w:name w:val="Bez riadkovania Char"/>
    <w:link w:val="Bezriadkovania"/>
    <w:uiPriority w:val="1"/>
    <w:rsid w:val="00AA2A50"/>
    <w:rPr>
      <w:rFonts w:ascii="Calibri" w:eastAsia="Calibri" w:hAnsi="Calibri" w:cs="Times New Roman"/>
      <w:kern w:val="0"/>
      <w:lang w:eastAsia="sk-SK"/>
      <w14:ligatures w14:val="none"/>
    </w:rPr>
  </w:style>
  <w:style w:type="paragraph" w:styleId="Textpoznmkypodiarou">
    <w:name w:val="footnote text"/>
    <w:basedOn w:val="Normlny"/>
    <w:link w:val="TextpoznmkypodiarouChar"/>
    <w:uiPriority w:val="99"/>
    <w:unhideWhenUsed/>
    <w:rsid w:val="00AA2A50"/>
    <w:rPr>
      <w:sz w:val="20"/>
    </w:rPr>
  </w:style>
  <w:style w:type="character" w:customStyle="1" w:styleId="TextpoznmkypodiarouChar">
    <w:name w:val="Text poznámky pod čiarou Char"/>
    <w:basedOn w:val="Predvolenpsmoodseku"/>
    <w:link w:val="Textpoznmkypodiarou"/>
    <w:uiPriority w:val="99"/>
    <w:rsid w:val="00AA2A50"/>
    <w:rPr>
      <w:rFonts w:ascii="Arial" w:eastAsia="Times New Roman" w:hAnsi="Arial" w:cs="Times New Roman"/>
      <w:kern w:val="0"/>
      <w:sz w:val="20"/>
      <w:szCs w:val="20"/>
      <w14:ligatures w14:val="none"/>
    </w:rPr>
  </w:style>
  <w:style w:type="character" w:styleId="Odkaznapoznmkupodiarou">
    <w:name w:val="footnote reference"/>
    <w:basedOn w:val="Predvolenpsmoodseku"/>
    <w:uiPriority w:val="99"/>
    <w:unhideWhenUsed/>
    <w:rsid w:val="00AA2A50"/>
    <w:rPr>
      <w:vertAlign w:val="superscript"/>
    </w:rPr>
  </w:style>
  <w:style w:type="character" w:styleId="Odkaznakomentr">
    <w:name w:val="annotation reference"/>
    <w:basedOn w:val="Predvolenpsmoodseku"/>
    <w:uiPriority w:val="99"/>
    <w:semiHidden/>
    <w:unhideWhenUsed/>
    <w:rsid w:val="00AA2A50"/>
    <w:rPr>
      <w:sz w:val="16"/>
      <w:szCs w:val="16"/>
    </w:rPr>
  </w:style>
  <w:style w:type="paragraph" w:styleId="Textkomentra">
    <w:name w:val="annotation text"/>
    <w:basedOn w:val="Normlny"/>
    <w:link w:val="TextkomentraChar"/>
    <w:uiPriority w:val="99"/>
    <w:unhideWhenUsed/>
    <w:rsid w:val="00AA2A50"/>
    <w:rPr>
      <w:sz w:val="20"/>
    </w:rPr>
  </w:style>
  <w:style w:type="character" w:customStyle="1" w:styleId="TextkomentraChar">
    <w:name w:val="Text komentára Char"/>
    <w:basedOn w:val="Predvolenpsmoodseku"/>
    <w:link w:val="Textkomentra"/>
    <w:uiPriority w:val="99"/>
    <w:rsid w:val="00AA2A50"/>
    <w:rPr>
      <w:rFonts w:ascii="Arial" w:eastAsia="Times New Roman" w:hAnsi="Arial" w:cs="Times New Roman"/>
      <w:kern w:val="0"/>
      <w:sz w:val="20"/>
      <w:szCs w:val="20"/>
      <w14:ligatures w14:val="none"/>
    </w:rPr>
  </w:style>
  <w:style w:type="paragraph" w:styleId="Predmetkomentra">
    <w:name w:val="annotation subject"/>
    <w:basedOn w:val="Textkomentra"/>
    <w:next w:val="Textkomentra"/>
    <w:link w:val="PredmetkomentraChar"/>
    <w:uiPriority w:val="99"/>
    <w:semiHidden/>
    <w:unhideWhenUsed/>
    <w:rsid w:val="00AA2A50"/>
    <w:rPr>
      <w:b/>
      <w:bCs/>
    </w:rPr>
  </w:style>
  <w:style w:type="character" w:customStyle="1" w:styleId="PredmetkomentraChar">
    <w:name w:val="Predmet komentára Char"/>
    <w:basedOn w:val="TextkomentraChar"/>
    <w:link w:val="Predmetkomentra"/>
    <w:uiPriority w:val="99"/>
    <w:semiHidden/>
    <w:rsid w:val="00AA2A50"/>
    <w:rPr>
      <w:rFonts w:ascii="Arial" w:eastAsia="Times New Roman" w:hAnsi="Arial" w:cs="Times New Roman"/>
      <w:b/>
      <w:bCs/>
      <w:kern w:val="0"/>
      <w:sz w:val="20"/>
      <w:szCs w:val="20"/>
      <w14:ligatures w14:val="none"/>
    </w:rPr>
  </w:style>
  <w:style w:type="character" w:styleId="Nevyrieenzmienka">
    <w:name w:val="Unresolved Mention"/>
    <w:basedOn w:val="Predvolenpsmoodseku"/>
    <w:uiPriority w:val="99"/>
    <w:semiHidden/>
    <w:unhideWhenUsed/>
    <w:rsid w:val="00566854"/>
    <w:rPr>
      <w:color w:val="605E5C"/>
      <w:shd w:val="clear" w:color="auto" w:fill="E1DFDD"/>
    </w:rPr>
  </w:style>
  <w:style w:type="paragraph" w:styleId="Revzia">
    <w:name w:val="Revision"/>
    <w:hidden/>
    <w:uiPriority w:val="99"/>
    <w:semiHidden/>
    <w:rsid w:val="00393EE9"/>
    <w:pPr>
      <w:spacing w:after="0" w:line="240" w:lineRule="auto"/>
    </w:pPr>
    <w:rPr>
      <w:rFonts w:ascii="Arial" w:eastAsia="Times New Roman" w:hAnsi="Arial"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josephine.proebiz.com/sk/tender/74104/summar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1686</Words>
  <Characters>9616</Characters>
  <Application>Microsoft Office Word</Application>
  <DocSecurity>0</DocSecurity>
  <Lines>80</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Cencerová Lucia</dc:creator>
  <cp:keywords/>
  <dc:description/>
  <cp:lastModifiedBy>Cencerová Lucia</cp:lastModifiedBy>
  <cp:revision>3</cp:revision>
  <dcterms:created xsi:type="dcterms:W3CDTF">2026-02-16T06:49:00Z</dcterms:created>
  <dcterms:modified xsi:type="dcterms:W3CDTF">2026-02-16T07:04:00Z</dcterms:modified>
</cp:coreProperties>
</file>